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C7" w:rsidRPr="00BE2C1F" w:rsidRDefault="002456C7" w:rsidP="00BE2C1F">
      <w:pPr>
        <w:pStyle w:val="Corpodetexto"/>
        <w:spacing w:before="152" w:line="276" w:lineRule="auto"/>
        <w:ind w:left="567" w:right="1472"/>
        <w:jc w:val="center"/>
        <w:rPr>
          <w:rFonts w:ascii="Arial" w:hAnsi="Arial" w:cs="Arial"/>
          <w:b/>
          <w:bCs/>
          <w:sz w:val="20"/>
          <w:szCs w:val="20"/>
        </w:rPr>
      </w:pPr>
      <w:r w:rsidRPr="00BE2C1F">
        <w:rPr>
          <w:rFonts w:ascii="Arial" w:hAnsi="Arial" w:cs="Arial"/>
          <w:b/>
          <w:bCs/>
          <w:sz w:val="20"/>
          <w:szCs w:val="20"/>
        </w:rPr>
        <w:t>ANEXO XIV</w:t>
      </w:r>
    </w:p>
    <w:p w:rsidR="002456C7" w:rsidRPr="00691A25" w:rsidRDefault="002456C7" w:rsidP="002456C7">
      <w:pPr>
        <w:pStyle w:val="Corpodetexto"/>
        <w:spacing w:line="276" w:lineRule="auto"/>
        <w:ind w:left="567" w:right="562"/>
        <w:rPr>
          <w:rFonts w:ascii="Arial" w:hAnsi="Arial" w:cs="Arial"/>
          <w:b/>
          <w:bCs/>
          <w:sz w:val="20"/>
          <w:szCs w:val="20"/>
        </w:rPr>
      </w:pPr>
      <w:r w:rsidRPr="00691A25">
        <w:rPr>
          <w:rFonts w:ascii="Arial" w:hAnsi="Arial" w:cs="Arial"/>
          <w:b/>
          <w:bCs/>
          <w:sz w:val="20"/>
          <w:szCs w:val="20"/>
        </w:rPr>
        <w:t>Instrução</w:t>
      </w:r>
      <w:r w:rsidRPr="00691A2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Normativa</w:t>
      </w:r>
      <w:r w:rsidRPr="00691A2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do</w:t>
      </w:r>
      <w:r w:rsidRPr="00691A2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TCE/SP</w:t>
      </w:r>
      <w:r w:rsidRPr="00691A2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nº</w:t>
      </w:r>
      <w:r w:rsidRPr="00691A2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01/2020</w:t>
      </w:r>
      <w:r w:rsidRPr="00691A2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(art.</w:t>
      </w:r>
      <w:r w:rsidRPr="00691A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176</w:t>
      </w:r>
      <w:r w:rsidRPr="00691A2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a</w:t>
      </w:r>
      <w:r w:rsidRPr="00691A2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184)</w:t>
      </w:r>
      <w:r w:rsidRPr="00691A25">
        <w:rPr>
          <w:rFonts w:ascii="Arial" w:hAnsi="Arial" w:cs="Arial"/>
          <w:b/>
          <w:bCs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(para conhecimento)</w:t>
      </w:r>
    </w:p>
    <w:p w:rsidR="002456C7" w:rsidRPr="00691A25" w:rsidRDefault="002456C7" w:rsidP="002456C7">
      <w:pPr>
        <w:pStyle w:val="Corpodetexto"/>
        <w:spacing w:line="276" w:lineRule="auto"/>
        <w:ind w:left="567" w:right="1274"/>
        <w:rPr>
          <w:rFonts w:ascii="Arial" w:hAnsi="Arial" w:cs="Arial"/>
          <w:b/>
          <w:bCs/>
          <w:sz w:val="20"/>
          <w:szCs w:val="20"/>
        </w:rPr>
      </w:pPr>
      <w:r w:rsidRPr="00691A25">
        <w:rPr>
          <w:rFonts w:ascii="Arial" w:hAnsi="Arial" w:cs="Arial"/>
          <w:b/>
          <w:bCs/>
          <w:sz w:val="20"/>
          <w:szCs w:val="20"/>
        </w:rPr>
        <w:t>TRIBUNAL</w:t>
      </w:r>
      <w:r w:rsidRPr="00691A2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DE</w:t>
      </w:r>
      <w:r w:rsidRPr="00691A2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CONTAS</w:t>
      </w:r>
      <w:r w:rsidRPr="00691A2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DO</w:t>
      </w:r>
      <w:r w:rsidRPr="00691A2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ESTADO</w:t>
      </w:r>
      <w:r w:rsidRPr="00691A2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DE</w:t>
      </w:r>
      <w:r w:rsidRPr="00691A2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SÃO</w:t>
      </w:r>
      <w:r w:rsidRPr="00691A2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PAULO</w:t>
      </w:r>
      <w:r w:rsidRPr="00691A25">
        <w:rPr>
          <w:rFonts w:ascii="Arial" w:hAnsi="Arial" w:cs="Arial"/>
          <w:b/>
          <w:bCs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INSTRUÇÕES</w:t>
      </w:r>
      <w:r w:rsidRPr="00691A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Nº</w:t>
      </w:r>
      <w:r w:rsidRPr="00691A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bCs/>
          <w:sz w:val="20"/>
          <w:szCs w:val="20"/>
        </w:rPr>
        <w:t>01/2020</w:t>
      </w:r>
    </w:p>
    <w:p w:rsidR="002456C7" w:rsidRPr="00691A25" w:rsidRDefault="002456C7" w:rsidP="002456C7">
      <w:pPr>
        <w:pStyle w:val="Corpodetexto"/>
        <w:spacing w:line="276" w:lineRule="auto"/>
        <w:ind w:left="567" w:right="3636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pacing w:val="-1"/>
          <w:sz w:val="20"/>
          <w:szCs w:val="20"/>
        </w:rPr>
        <w:t>(TC-A-011476/026/16)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(SEI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7766/2020-77)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Seção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IV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–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FOMENTO</w:t>
      </w:r>
    </w:p>
    <w:p w:rsidR="002456C7" w:rsidRPr="00691A25" w:rsidRDefault="002456C7" w:rsidP="002456C7">
      <w:pPr>
        <w:pStyle w:val="Corpodetexto"/>
        <w:spacing w:line="276" w:lineRule="auto"/>
        <w:ind w:left="567" w:right="116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 176. As transferências voluntárias a Organizações da Sociedade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Civil (OSC), com classificação econômica de subvenções, auxílios 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contribuições, nos termos da Lei Federal nº 4.320, de 17 de março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1964, serão realizadas exclusivamente mediante formalização de termo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 ou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 de colaboração.</w:t>
      </w:r>
    </w:p>
    <w:p w:rsidR="002456C7" w:rsidRPr="00691A25" w:rsidRDefault="002456C7" w:rsidP="002456C7">
      <w:pPr>
        <w:pStyle w:val="Corpodetexto"/>
        <w:spacing w:line="276" w:lineRule="auto"/>
        <w:ind w:left="567" w:right="11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177.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órgãos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administração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direta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Poder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Executivo,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autarquias,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fundações,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consórcios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intermunicipais,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consórcios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públicos,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empresas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públicas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sociedades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economia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mista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 suas subsidiárias deverão informar, via sistema AUDESP (módulo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Seletividade de Ajustes Terceiro Setor), os dados relativos aos ajustes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tratados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nesta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Seção.</w:t>
      </w:r>
    </w:p>
    <w:p w:rsidR="002456C7" w:rsidRPr="00691A25" w:rsidRDefault="002456C7" w:rsidP="002456C7">
      <w:pPr>
        <w:pStyle w:val="Corpodetexto"/>
        <w:spacing w:line="276" w:lineRule="auto"/>
        <w:ind w:left="567" w:right="11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178.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fiscalização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apreciação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selecionados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via</w:t>
      </w:r>
      <w:r w:rsidRPr="00691A25">
        <w:rPr>
          <w:rFonts w:ascii="Arial" w:hAnsi="Arial" w:cs="Arial"/>
          <w:spacing w:val="2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sistema</w:t>
      </w:r>
      <w:r w:rsidRPr="00691A25">
        <w:rPr>
          <w:rFonts w:ascii="Arial" w:hAnsi="Arial" w:cs="Arial"/>
          <w:spacing w:val="2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eletrônico,</w:t>
      </w:r>
      <w:r w:rsidRPr="00691A25">
        <w:rPr>
          <w:rFonts w:ascii="Arial" w:hAnsi="Arial" w:cs="Arial"/>
          <w:spacing w:val="2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2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órgãos</w:t>
      </w:r>
      <w:r w:rsidRPr="00691A25">
        <w:rPr>
          <w:rFonts w:ascii="Arial" w:hAnsi="Arial" w:cs="Arial"/>
          <w:spacing w:val="2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2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entidades</w:t>
      </w:r>
      <w:r w:rsidRPr="00691A25">
        <w:rPr>
          <w:rFonts w:ascii="Arial" w:hAnsi="Arial" w:cs="Arial"/>
          <w:spacing w:val="2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públicos,</w:t>
      </w:r>
      <w:r w:rsidRPr="00691A25">
        <w:rPr>
          <w:rFonts w:ascii="Arial" w:hAnsi="Arial" w:cs="Arial"/>
          <w:spacing w:val="2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mencionados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 art. 177, encaminharão, para fins de cadastramento em processo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eletrônico, exclusivamente por meio digital ou diretamente via web,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observando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formatação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prevista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disposições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atinentes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e-TCESP divulgadas em Comunicado específico na página eletrônica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 de Contas do Estado de São Paulo, no prazo de até 5 (cinco)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dias úteis do recebimento da requisição emitida pela Fiscalização, 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seguintes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documentos:</w:t>
      </w:r>
    </w:p>
    <w:p w:rsidR="002456C7" w:rsidRPr="00691A25" w:rsidRDefault="002456C7" w:rsidP="002456C7">
      <w:pPr>
        <w:pStyle w:val="PargrafodaLista"/>
        <w:numPr>
          <w:ilvl w:val="0"/>
          <w:numId w:val="11"/>
        </w:numPr>
        <w:tabs>
          <w:tab w:val="left" w:pos="209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folha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rosto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(conforme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modelo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disponibilizado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e-TCESP);</w:t>
      </w:r>
    </w:p>
    <w:p w:rsidR="002456C7" w:rsidRPr="00691A25" w:rsidRDefault="002456C7" w:rsidP="002456C7">
      <w:pPr>
        <w:pStyle w:val="PargrafodaLista"/>
        <w:numPr>
          <w:ilvl w:val="0"/>
          <w:numId w:val="11"/>
        </w:numPr>
        <w:tabs>
          <w:tab w:val="left" w:pos="254"/>
        </w:tabs>
        <w:spacing w:line="276" w:lineRule="auto"/>
        <w:ind w:left="567" w:right="11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ofício de encaminhamento, assinado digitalmente pelo responsável;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III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edital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chamamento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público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seleção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Organização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Sociedade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Civil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(OSC),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Federal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13.019,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</w:p>
    <w:p w:rsidR="002456C7" w:rsidRPr="00691A25" w:rsidRDefault="002456C7" w:rsidP="002456C7">
      <w:pPr>
        <w:pStyle w:val="Corpodetexto"/>
        <w:spacing w:line="276" w:lineRule="auto"/>
        <w:ind w:left="567" w:right="11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alterações,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acompanhado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comprovante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sua divulgação, ou justificativa detalhada para sua dispensa ou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inexigibilidade, nos termos dos arts. 30 a 32 da referida Lei Federal,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devida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publicação;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335"/>
        </w:tabs>
        <w:spacing w:line="276" w:lineRule="auto"/>
        <w:ind w:left="567" w:right="119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eventuais pedidos de esclarecimento e impugnações ao edital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chamamento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público,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respostas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ofertadas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concessor aos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requerentes;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272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designação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comissão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seleção,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343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eventualmente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apresentados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respectivas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manifestações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decisões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concessor;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368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ata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julgamento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chamamento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público,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ato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homologação</w:t>
      </w:r>
      <w:r w:rsidRPr="00691A25">
        <w:rPr>
          <w:rFonts w:ascii="Arial" w:hAnsi="Arial" w:cs="Arial"/>
          <w:spacing w:val="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divulgação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resultado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julgamento,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429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comprovante da divulgação em sítio oficial do poder público na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internet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e/ou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publicação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resultado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homologação,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 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336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comprovação do cumprimento das exigências previstas na alínea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“a”, 118 inciso V do art. 33 da Lei Federal nº 13.019, de 31 de julho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260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pacing w:val="-1"/>
          <w:sz w:val="20"/>
          <w:szCs w:val="20"/>
        </w:rPr>
        <w:t>-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declaração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que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as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exigências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contidas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incisos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II,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III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VII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34 da Lei Federal nº 13.019, de 31 de julho de 2014 e alterações, foram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cumpridas e que a documentação pertinente se encontra à disposição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 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verificação;</w:t>
      </w:r>
    </w:p>
    <w:p w:rsidR="002456C7" w:rsidRPr="00691A25" w:rsidRDefault="002456C7" w:rsidP="002456C7">
      <w:pPr>
        <w:pStyle w:val="PargrafodaLista"/>
        <w:numPr>
          <w:ilvl w:val="0"/>
          <w:numId w:val="10"/>
        </w:numPr>
        <w:tabs>
          <w:tab w:val="left" w:pos="326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plano de trabalho aprovado pelo Poder Público, a ser apresentado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nos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termos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da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Lei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Federal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nº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13.019,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31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XII - declaração de que a OSC não está impedida de celebrar qualquer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modalidade de parceria com órgãos públicos e que, portanto, não se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submete às vedações previstas no art. 39 da Lei Federal nº 13.019,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</w:p>
    <w:p w:rsidR="002456C7" w:rsidRPr="00691A25" w:rsidRDefault="002456C7" w:rsidP="002456C7">
      <w:pPr>
        <w:pStyle w:val="PargrafodaLista"/>
        <w:numPr>
          <w:ilvl w:val="0"/>
          <w:numId w:val="9"/>
        </w:numPr>
        <w:tabs>
          <w:tab w:val="left" w:pos="416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demonstração de que os objetivos e finalidades institucionais e 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capacidade técnica e operacional, bem como as instalações da OSC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foram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avaliados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são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compatíveis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objeto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ajuste;</w:t>
      </w:r>
    </w:p>
    <w:p w:rsidR="002456C7" w:rsidRPr="00691A25" w:rsidRDefault="002456C7" w:rsidP="002456C7">
      <w:pPr>
        <w:pStyle w:val="PargrafodaLista"/>
        <w:numPr>
          <w:ilvl w:val="0"/>
          <w:numId w:val="9"/>
        </w:numPr>
        <w:tabs>
          <w:tab w:val="left" w:pos="428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lastRenderedPageBreak/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demonstrativo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custos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apurados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estipulação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metas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orçamento;</w:t>
      </w:r>
    </w:p>
    <w:p w:rsidR="002456C7" w:rsidRPr="00691A25" w:rsidRDefault="002456C7" w:rsidP="002456C7">
      <w:pPr>
        <w:pStyle w:val="PargrafodaLista"/>
        <w:numPr>
          <w:ilvl w:val="0"/>
          <w:numId w:val="9"/>
        </w:numPr>
        <w:tabs>
          <w:tab w:val="left" w:pos="373"/>
        </w:tabs>
        <w:spacing w:before="8"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pareceres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técnico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assessoria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consultoria jurídica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Administração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Pública,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35,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incisos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VI,</w:t>
      </w:r>
    </w:p>
    <w:p w:rsidR="002456C7" w:rsidRPr="00691A25" w:rsidRDefault="002456C7" w:rsidP="002456C7">
      <w:pPr>
        <w:pStyle w:val="Corpodetexto"/>
        <w:spacing w:before="1" w:line="276" w:lineRule="auto"/>
        <w:ind w:left="567" w:right="53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Federal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13.019,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  <w:r w:rsidRPr="00691A25">
        <w:rPr>
          <w:rFonts w:ascii="Arial" w:hAnsi="Arial" w:cs="Arial"/>
          <w:spacing w:val="-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XVI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 estatuto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social registrado 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OSC;</w:t>
      </w:r>
    </w:p>
    <w:p w:rsidR="002456C7" w:rsidRPr="00691A25" w:rsidRDefault="002456C7" w:rsidP="002456C7">
      <w:pPr>
        <w:pStyle w:val="PargrafodaLista"/>
        <w:numPr>
          <w:ilvl w:val="0"/>
          <w:numId w:val="8"/>
        </w:numPr>
        <w:tabs>
          <w:tab w:val="left" w:pos="46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eleição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quadro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dirigente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atual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OSC;</w:t>
      </w:r>
    </w:p>
    <w:p w:rsidR="002456C7" w:rsidRPr="00691A25" w:rsidRDefault="002456C7" w:rsidP="002456C7">
      <w:pPr>
        <w:pStyle w:val="PargrafodaLista"/>
        <w:numPr>
          <w:ilvl w:val="0"/>
          <w:numId w:val="8"/>
        </w:numPr>
        <w:tabs>
          <w:tab w:val="left" w:pos="578"/>
        </w:tabs>
        <w:spacing w:before="1" w:line="276" w:lineRule="auto"/>
        <w:ind w:left="567" w:right="39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quadro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dirigentes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endereço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residencial, número e órgão expedidor da carteira de identidade (RG ou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RNE)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CPFs;</w:t>
      </w:r>
    </w:p>
    <w:p w:rsidR="002456C7" w:rsidRPr="00691A25" w:rsidRDefault="002456C7" w:rsidP="002456C7">
      <w:pPr>
        <w:pStyle w:val="PargrafodaLista"/>
        <w:numPr>
          <w:ilvl w:val="0"/>
          <w:numId w:val="8"/>
        </w:numPr>
        <w:tabs>
          <w:tab w:val="left" w:pos="424"/>
        </w:tabs>
        <w:spacing w:line="276" w:lineRule="auto"/>
        <w:ind w:left="567" w:right="3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declaração atualizada acerca da não existência no quadro diretivo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membro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Poder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Ministério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Público,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dirigente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entidade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mesma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esfera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governamental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celebrante,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seus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cônjuges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companheiros,</w:t>
      </w:r>
      <w:r w:rsidRPr="00691A25">
        <w:rPr>
          <w:rFonts w:ascii="Arial" w:hAnsi="Arial" w:cs="Arial"/>
          <w:spacing w:val="-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bem como parentes em linha reta, colateral ou por afinidade, até 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segundo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grau;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XX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-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declaração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quanto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compatibilização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adequação</w:t>
      </w:r>
      <w:r w:rsidRPr="00691A25">
        <w:rPr>
          <w:rFonts w:ascii="Arial" w:hAnsi="Arial" w:cs="Arial"/>
          <w:spacing w:val="-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 despesas da parceria aos dispositivos dos arts. 15, 16 e 17 da Lei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Complementar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101,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04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maio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2000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(Lei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Responsabilidade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Fiscal);</w:t>
      </w:r>
    </w:p>
    <w:p w:rsidR="002456C7" w:rsidRPr="00691A25" w:rsidRDefault="002456C7" w:rsidP="002456C7">
      <w:pPr>
        <w:pStyle w:val="PargrafodaLista"/>
        <w:numPr>
          <w:ilvl w:val="0"/>
          <w:numId w:val="7"/>
        </w:numPr>
        <w:tabs>
          <w:tab w:val="left" w:pos="47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declaração</w:t>
      </w:r>
      <w:r w:rsidRPr="00691A25">
        <w:rPr>
          <w:rFonts w:ascii="Arial" w:hAnsi="Arial" w:cs="Arial"/>
          <w:spacing w:val="4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indicação</w:t>
      </w:r>
      <w:r w:rsidRPr="00691A25">
        <w:rPr>
          <w:rFonts w:ascii="Arial" w:hAnsi="Arial" w:cs="Arial"/>
          <w:spacing w:val="4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expressa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existência</w:t>
      </w:r>
      <w:r w:rsidRPr="00691A25">
        <w:rPr>
          <w:rFonts w:ascii="Arial" w:hAnsi="Arial" w:cs="Arial"/>
          <w:spacing w:val="4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prévia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dotação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orçamentária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execução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parceria;</w:t>
      </w:r>
    </w:p>
    <w:p w:rsidR="002456C7" w:rsidRPr="00691A25" w:rsidRDefault="002456C7" w:rsidP="002456C7">
      <w:pPr>
        <w:pStyle w:val="PargrafodaLista"/>
        <w:numPr>
          <w:ilvl w:val="0"/>
          <w:numId w:val="7"/>
        </w:numPr>
        <w:tabs>
          <w:tab w:val="left" w:pos="467"/>
        </w:tabs>
        <w:spacing w:line="276" w:lineRule="auto"/>
        <w:ind w:left="567" w:right="39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nota(s) de empenho vinculada(s) ao termo, quando for o caso;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XXIII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colaboração/fomento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publicação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seu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extrato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</w:t>
      </w:r>
      <w:r w:rsidRPr="00691A25">
        <w:rPr>
          <w:rFonts w:ascii="Arial" w:hAnsi="Arial" w:cs="Arial"/>
          <w:spacing w:val="-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meio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oficial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publicidade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Administração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Pública; e,</w:t>
      </w:r>
    </w:p>
    <w:p w:rsidR="002456C7" w:rsidRPr="00691A25" w:rsidRDefault="002456C7" w:rsidP="002456C7">
      <w:pPr>
        <w:pStyle w:val="Corpodetexto"/>
        <w:spacing w:line="276" w:lineRule="auto"/>
        <w:ind w:left="567" w:right="39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251659264" behindDoc="1" locked="0" layoutInCell="1" allowOverlap="1" wp14:anchorId="32109560" wp14:editId="413F424A">
            <wp:simplePos x="0" y="0"/>
            <wp:positionH relativeFrom="page">
              <wp:posOffset>1886940</wp:posOffset>
            </wp:positionH>
            <wp:positionV relativeFrom="paragraph">
              <wp:posOffset>431177</wp:posOffset>
            </wp:positionV>
            <wp:extent cx="3633764" cy="3341391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764" cy="334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A25">
        <w:rPr>
          <w:rFonts w:ascii="Arial" w:hAnsi="Arial" w:cs="Arial"/>
          <w:sz w:val="20"/>
          <w:szCs w:val="20"/>
        </w:rPr>
        <w:t>XXIV - Termo de Ciência e de Notificação (Anexo RP-09), relativo à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tramitação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119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processo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neste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Contas.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Parágrafo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único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–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 os ajustes não selecionados, a documentação acima especificada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deverá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permanecer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origem,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disposição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Tribunal,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5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(cinco)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contados 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partir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término da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vigência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mesmos.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179.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   aditivos,   modificativos   ou   complementares,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distratos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rescisões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relativos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selecionados,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serão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encaminhados para fins de cadastramento em processo eletrônico, no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5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(cinco)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úteis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sua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assinatura,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exclusivamente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meio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digital ou diretamente via web, com atuação específica em processo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dependente aos autos que tratam do ajuste inicial, observando-se 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formatação prevista nas disposições atinentes ao e-TCESP, devendo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estar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acompanhados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ofício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assinado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digitalmente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responsável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seguintes documentos: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0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folha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rosto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(conforme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modelo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disponibilizado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e-TCESP);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0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justificativas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sobre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ocorridas;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01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plano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trabalho, se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configuradas as hipóteses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 arts. 57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e/ou 72,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§2º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Federal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13.019,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42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memória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cálculo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contendo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quantidades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custos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detalhados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cronograma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atualizado,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cabíveis;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0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parecer(es)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técnico(s)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e/ou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jurídico(s),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couber;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263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autorização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prévia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autoridade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competente;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17"/>
        </w:tabs>
        <w:spacing w:line="276" w:lineRule="auto"/>
        <w:ind w:left="567" w:right="39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publicação</w:t>
      </w:r>
      <w:r w:rsidRPr="00691A25">
        <w:rPr>
          <w:rFonts w:ascii="Arial" w:hAnsi="Arial" w:cs="Arial"/>
          <w:spacing w:val="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</w:t>
      </w:r>
      <w:r w:rsidRPr="00691A25">
        <w:rPr>
          <w:rFonts w:ascii="Arial" w:hAnsi="Arial" w:cs="Arial"/>
          <w:spacing w:val="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meio</w:t>
      </w:r>
      <w:r w:rsidRPr="00691A25">
        <w:rPr>
          <w:rFonts w:ascii="Arial" w:hAnsi="Arial" w:cs="Arial"/>
          <w:spacing w:val="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oficial</w:t>
      </w:r>
      <w:r w:rsidRPr="00691A25">
        <w:rPr>
          <w:rFonts w:ascii="Arial" w:hAnsi="Arial" w:cs="Arial"/>
          <w:spacing w:val="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publicidade</w:t>
      </w:r>
      <w:r w:rsidRPr="00691A25">
        <w:rPr>
          <w:rFonts w:ascii="Arial" w:hAnsi="Arial" w:cs="Arial"/>
          <w:spacing w:val="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Administração</w:t>
      </w:r>
      <w:r w:rsidRPr="00691A25">
        <w:rPr>
          <w:rFonts w:ascii="Arial" w:hAnsi="Arial" w:cs="Arial"/>
          <w:spacing w:val="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Pública,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extrato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termo;</w:t>
      </w:r>
    </w:p>
    <w:p w:rsidR="002456C7" w:rsidRPr="00691A25" w:rsidRDefault="002456C7" w:rsidP="002456C7">
      <w:pPr>
        <w:pStyle w:val="PargrafodaLista"/>
        <w:numPr>
          <w:ilvl w:val="0"/>
          <w:numId w:val="6"/>
        </w:numPr>
        <w:tabs>
          <w:tab w:val="left" w:pos="30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nota(s)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empenho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vinculada(s)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caso;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i)</w:t>
      </w:r>
      <w:r w:rsidRPr="00691A25">
        <w:rPr>
          <w:rFonts w:ascii="Arial" w:hAnsi="Arial" w:cs="Arial"/>
          <w:spacing w:val="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  de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Ciência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Notificação  (Anexo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RP-09),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haja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alteração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partes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que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assinaram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inicial.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Parágrafo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único</w:t>
      </w:r>
    </w:p>
    <w:p w:rsidR="002456C7" w:rsidRPr="00691A25" w:rsidRDefault="002456C7" w:rsidP="002456C7">
      <w:pPr>
        <w:pStyle w:val="PargrafodaLista"/>
        <w:numPr>
          <w:ilvl w:val="0"/>
          <w:numId w:val="12"/>
        </w:numPr>
        <w:tabs>
          <w:tab w:val="left" w:pos="244"/>
        </w:tabs>
        <w:spacing w:line="276" w:lineRule="auto"/>
        <w:ind w:left="567" w:right="3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Os termos aditivos, modificativos ou complementares e os distratos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referentes aos ajustes não selecionados, bem como a documentação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acima especificada deverão permanecer à disposição deste Tribunal,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5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(cinco)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contados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partir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término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vigência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mesmos.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180.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Compete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entidade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público(a):</w:t>
      </w:r>
    </w:p>
    <w:p w:rsidR="002456C7" w:rsidRPr="00691A25" w:rsidRDefault="002456C7" w:rsidP="002456C7">
      <w:pPr>
        <w:pStyle w:val="PargrafodaLista"/>
        <w:numPr>
          <w:ilvl w:val="0"/>
          <w:numId w:val="1"/>
        </w:numPr>
        <w:tabs>
          <w:tab w:val="left" w:pos="265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estabelecer,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formalmente,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data</w:t>
      </w:r>
      <w:r w:rsidRPr="00691A25">
        <w:rPr>
          <w:rFonts w:ascii="Arial" w:hAnsi="Arial" w:cs="Arial"/>
          <w:spacing w:val="5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limite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4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apresentação</w:t>
      </w:r>
      <w:r w:rsidRPr="00691A25">
        <w:rPr>
          <w:rFonts w:ascii="Arial" w:hAnsi="Arial" w:cs="Arial"/>
          <w:spacing w:val="5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comprovações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despesas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anuais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totais;</w:t>
      </w:r>
    </w:p>
    <w:p w:rsidR="002456C7" w:rsidRPr="00691A25" w:rsidRDefault="002456C7" w:rsidP="002456C7">
      <w:pPr>
        <w:pStyle w:val="PargrafodaLista"/>
        <w:numPr>
          <w:ilvl w:val="0"/>
          <w:numId w:val="1"/>
        </w:numPr>
        <w:tabs>
          <w:tab w:val="left" w:pos="263"/>
        </w:tabs>
        <w:spacing w:before="1" w:line="276" w:lineRule="auto"/>
        <w:ind w:left="567" w:right="3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divulgar em sítio oficial do poder público na internet as informações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referentes aos repasses financeiros às organizações da sociedade civil,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inclusive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os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documentos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relativos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lastRenderedPageBreak/>
        <w:t>aos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prestações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arts.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10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11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Federal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13.019,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</w:p>
    <w:p w:rsidR="002456C7" w:rsidRPr="00691A25" w:rsidRDefault="002456C7" w:rsidP="002456C7">
      <w:pPr>
        <w:pStyle w:val="PargrafodaLista"/>
        <w:numPr>
          <w:ilvl w:val="0"/>
          <w:numId w:val="1"/>
        </w:numPr>
        <w:tabs>
          <w:tab w:val="left" w:pos="318"/>
        </w:tabs>
        <w:spacing w:line="276" w:lineRule="auto"/>
        <w:ind w:left="567" w:right="39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desenvolver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mecanismos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cumprimento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disposto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arts.</w:t>
      </w:r>
      <w:r w:rsidRPr="00691A25">
        <w:rPr>
          <w:rFonts w:ascii="Arial" w:hAnsi="Arial" w:cs="Arial"/>
          <w:spacing w:val="-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63,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120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§1º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65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Federal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13.019,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 (observar o disposto no inciso II do art. 81-A da referida lei);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2456C7" w:rsidRPr="00691A25" w:rsidRDefault="002456C7" w:rsidP="002456C7">
      <w:pPr>
        <w:pStyle w:val="PargrafodaLista"/>
        <w:tabs>
          <w:tab w:val="left" w:pos="318"/>
        </w:tabs>
        <w:spacing w:line="276" w:lineRule="auto"/>
        <w:ind w:left="567" w:right="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91A25">
        <w:rPr>
          <w:rFonts w:ascii="Arial" w:hAnsi="Arial" w:cs="Arial"/>
          <w:sz w:val="20"/>
          <w:szCs w:val="20"/>
        </w:rPr>
        <w:t>V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permitir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atuação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rede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execução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objeto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atendido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35-A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Federal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13.019,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31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julho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2014</w:t>
      </w:r>
      <w:r w:rsidRPr="00691A25">
        <w:rPr>
          <w:rFonts w:ascii="Arial" w:hAnsi="Arial" w:cs="Arial"/>
          <w:spacing w:val="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348"/>
        </w:tabs>
        <w:spacing w:line="276" w:lineRule="auto"/>
        <w:ind w:left="567" w:right="3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autorizar,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critério,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forma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fundamentada,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eventuais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solicitações de prorrogação de prazo para aplicação dos recursos 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prestação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contas,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desde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que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atendidas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exigências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art.26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Complementar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101,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04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maio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2000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(Lei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Responsabilidade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Fiscal);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373"/>
        </w:tabs>
        <w:spacing w:line="276" w:lineRule="auto"/>
        <w:ind w:left="567" w:right="3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fiscalizar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aplicação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desenvolvimento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atividades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correspondentes;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expedir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relatórios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execução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 ou de fomento, e, quando houver, de visita técnica in loco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realizada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durante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sua vigência;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376"/>
        </w:tabs>
        <w:spacing w:line="276" w:lineRule="auto"/>
        <w:ind w:left="567" w:right="40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exigir a indicação, no corpo dos documentos fiscais originais que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comprovem as despesas – inclusive nota fiscal eletrônica –, do número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 ajuste e identificação do órgão ou entidade público(a) a que se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referem;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426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receber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examinar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prestação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apresentada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emitir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parecer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conclusivo,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200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destas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Instruções;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349"/>
        </w:tabs>
        <w:spacing w:before="11"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irregularidades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comprovação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apresentada</w:t>
      </w:r>
      <w:r w:rsidRPr="00691A25">
        <w:rPr>
          <w:rFonts w:ascii="Arial" w:hAnsi="Arial" w:cs="Arial"/>
          <w:spacing w:val="2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3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 ausência da prestação de contas, exigir das entidades beneficiárias, no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 previsto no art. 70, § 1º, da Lei Federal nº 13.019, de 31 de julho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2014 e alterações, o saneamento da prestação de contas ou seu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encaminhamento;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274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suspender, por iniciativa própria, novos repasses aos inadimplentes,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 decorrido o prazo estabelecido no inciso anterior sem a devida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implementação </w:t>
      </w:r>
      <w:r w:rsidRPr="00691A25">
        <w:rPr>
          <w:rFonts w:ascii="Arial" w:hAnsi="Arial" w:cs="Arial"/>
          <w:sz w:val="20"/>
          <w:szCs w:val="20"/>
        </w:rPr>
        <w:t>das medidas saneadoras apontadas pela Administração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 pelos órgãos de controle interno ou externo e pelo Departamento de Atenção e Gestão de Convênios e Parcerias, e exigir da entidade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parceira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a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devolução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eventual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numerário,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devidos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acréscimos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legais;</w:t>
      </w:r>
    </w:p>
    <w:p w:rsidR="002456C7" w:rsidRPr="00691A25" w:rsidRDefault="002456C7" w:rsidP="002456C7">
      <w:pPr>
        <w:pStyle w:val="PargrafodaLista"/>
        <w:numPr>
          <w:ilvl w:val="0"/>
          <w:numId w:val="5"/>
        </w:numPr>
        <w:tabs>
          <w:tab w:val="left" w:pos="304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pacing w:val="-1"/>
          <w:sz w:val="20"/>
          <w:szCs w:val="20"/>
        </w:rPr>
        <w:t>-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esgotadas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as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providências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dos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incisos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IX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X,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comunicar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ocorrência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 este Tribunal, no prazo máximo de 3 (três) dias úteis (artigo 37 da LC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 709/93), por meio de ofício assinado digitalmente pelo responsável,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fazendo referência ao número do processo neste Tribunal, se houver,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cópia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documentação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relativa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providências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adotadas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entidade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regularização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pendência,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observando-se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disposições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199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destas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Instruções;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XII - expedir, a pedido dos interessados, declarações ou atestados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regularidade referentes às comprovações apresentadas, ressalvado 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julgamento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deste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Tribunal,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conforme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disposto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inciso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XVII,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2º,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Complementar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709,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14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janeiro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1993;</w:t>
      </w:r>
    </w:p>
    <w:p w:rsidR="002456C7" w:rsidRPr="00691A25" w:rsidRDefault="002456C7" w:rsidP="002456C7">
      <w:pPr>
        <w:pStyle w:val="PargrafodaLista"/>
        <w:numPr>
          <w:ilvl w:val="0"/>
          <w:numId w:val="4"/>
        </w:numPr>
        <w:tabs>
          <w:tab w:val="left" w:pos="408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exigir da OSC, para os ajustes selecionados, em até 10 (dez) dias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úteis após o encerramento de cada quadrimestre do ano civil, relatório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sobre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execução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parceria,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apresentando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comparativo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específico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121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propostas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resultados alcançados;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e,</w:t>
      </w:r>
    </w:p>
    <w:p w:rsidR="002456C7" w:rsidRPr="00691A25" w:rsidRDefault="002456C7" w:rsidP="002456C7">
      <w:pPr>
        <w:pStyle w:val="PargrafodaLista"/>
        <w:numPr>
          <w:ilvl w:val="0"/>
          <w:numId w:val="4"/>
        </w:numPr>
        <w:tabs>
          <w:tab w:val="left" w:pos="459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-exigir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OSC,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ajustes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selecionados,</w:t>
      </w:r>
      <w:r w:rsidRPr="00691A25">
        <w:rPr>
          <w:rFonts w:ascii="Arial" w:hAnsi="Arial" w:cs="Arial"/>
          <w:spacing w:val="3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até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10</w:t>
      </w:r>
      <w:r w:rsidRPr="00691A25">
        <w:rPr>
          <w:rFonts w:ascii="Arial" w:hAnsi="Arial" w:cs="Arial"/>
          <w:spacing w:val="3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(dez)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dias úteis após o encerramento de cada quadrimestre do ano civil,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demonstrativo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receitas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despesas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computadas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fontes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categorias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finalidades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gastos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período,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aplicadas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objeto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conforme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modelo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contido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Anexo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RP-10.</w:t>
      </w:r>
    </w:p>
    <w:p w:rsidR="002456C7" w:rsidRPr="00691A25" w:rsidRDefault="002456C7" w:rsidP="002456C7">
      <w:pPr>
        <w:pStyle w:val="Corpodetexto"/>
        <w:spacing w:line="276" w:lineRule="auto"/>
        <w:ind w:left="567" w:right="11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181.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fiscalização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acompanhamento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selecionados, os órgãos e entidades públicos mencionados no art. 177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remeterão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Tribunal,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até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30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(trinta)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junho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exercício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financeiro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seguinte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transferência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recursos,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seguintes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documentos:</w:t>
      </w:r>
    </w:p>
    <w:p w:rsidR="002456C7" w:rsidRPr="00691A25" w:rsidRDefault="002456C7" w:rsidP="002456C7">
      <w:pPr>
        <w:pStyle w:val="PargrafodaLista"/>
        <w:numPr>
          <w:ilvl w:val="0"/>
          <w:numId w:val="12"/>
        </w:numPr>
        <w:tabs>
          <w:tab w:val="left" w:pos="263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folha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rosto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(conforme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modelo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disponibilizado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e-TCESP);</w:t>
      </w:r>
    </w:p>
    <w:p w:rsidR="002456C7" w:rsidRDefault="002456C7" w:rsidP="002456C7">
      <w:pPr>
        <w:pStyle w:val="Corpodetexto"/>
        <w:spacing w:line="276" w:lineRule="auto"/>
        <w:ind w:left="567" w:right="80"/>
        <w:rPr>
          <w:rFonts w:ascii="Arial" w:hAnsi="Arial" w:cs="Arial"/>
          <w:spacing w:val="1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II - ofício de encaminhamento, assinado digitalmente pelo responsável;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2456C7" w:rsidRPr="00691A25" w:rsidRDefault="002456C7" w:rsidP="002456C7">
      <w:pPr>
        <w:pStyle w:val="Corpodetexto"/>
        <w:spacing w:line="276" w:lineRule="auto"/>
        <w:ind w:left="567" w:right="8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III</w:t>
      </w:r>
      <w:r w:rsidRPr="00691A25">
        <w:rPr>
          <w:rFonts w:ascii="Arial" w:hAnsi="Arial" w:cs="Arial"/>
          <w:spacing w:val="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certidão</w:t>
      </w:r>
      <w:r w:rsidRPr="00691A2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indicando</w:t>
      </w:r>
      <w:r w:rsidRPr="00691A2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nomes</w:t>
      </w:r>
      <w:r w:rsidRPr="00691A25">
        <w:rPr>
          <w:rFonts w:ascii="Arial" w:hAnsi="Arial" w:cs="Arial"/>
          <w:spacing w:val="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CPFs</w:t>
      </w:r>
      <w:r w:rsidRPr="00691A25">
        <w:rPr>
          <w:rFonts w:ascii="Arial" w:hAnsi="Arial" w:cs="Arial"/>
          <w:spacing w:val="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responsáveis</w:t>
      </w:r>
      <w:r w:rsidRPr="00691A2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concessor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períodos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atuação;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373"/>
        </w:tabs>
        <w:spacing w:line="276" w:lineRule="auto"/>
        <w:ind w:left="567" w:right="11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certidão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indicando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nomes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CPFs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responsáveis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fiscalização da execução do termo de colaboração ou de fomento 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períodos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atuação;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266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certidão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contendo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nomes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CPFs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dirigentes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conselheiros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OSC,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forma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remuneração,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períodos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atuação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destaque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para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dirigente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responsável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administração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1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recebidos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 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colaboração/fomento;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314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certidão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contendo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nomes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CPFs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responsáveis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controle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interno do órgão concessor, os respectivos períodos de atuação, 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afastamentos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substituições;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402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relatório anual de execução do objeto do ajuste, contendo 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atividades desenvolvidas para o seu cumprimento e o comparativo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propostas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resultados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alcançados;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463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relatório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técnico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monitoramento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avaliação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elaborado pela Administração Pública e homologado pela comissão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monitoramento e avaliação, demonstrando que a parceria permanece a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melhor opção, utilizando como base comparativa os dados informados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documento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previsto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inciso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XIV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178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Seção,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bem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parecer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técnico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conclusivo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análise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prestação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elaborado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gestor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329"/>
        </w:tabs>
        <w:spacing w:line="276" w:lineRule="auto"/>
        <w:ind w:left="567" w:right="11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Demonstrativo Integral das Receitas e Despesas, computadas por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fontes de recurso e por categorias ou finalidades dos gastos, aplicadas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 objeto do termo de colaboração ou de fomento, conforme modelo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contido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Anexo RP10;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301"/>
        </w:tabs>
        <w:spacing w:line="276" w:lineRule="auto"/>
        <w:ind w:left="567" w:right="11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relação dos contratos e respectivos aditamentos firmados com 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utilização de recursos públicos administrados pela OSC para os fins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estabelecidos no 122 termo de colaboração ou de fomento, contendo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tipo e número do ajuste, identificação das partes, data, objeto, vigência,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valor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pago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exercício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condições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pagamento;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369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conciliação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bancária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mês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dezembro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corrente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específica aberta em instituição financeira pública indicada pelo órgão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 entidade da Administração Pública para movimentação dos recursos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 termo de colaboração ou de fomento, acompanhada dos respectivos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extratos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corrente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aplicações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financeiras;</w:t>
      </w:r>
    </w:p>
    <w:p w:rsidR="002456C7" w:rsidRPr="00691A25" w:rsidRDefault="002456C7" w:rsidP="002456C7">
      <w:pPr>
        <w:pStyle w:val="PargrafodaLista"/>
        <w:numPr>
          <w:ilvl w:val="0"/>
          <w:numId w:val="3"/>
        </w:numPr>
        <w:tabs>
          <w:tab w:val="left" w:pos="37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comprovante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divulgação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Balanço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Patrimonial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OSC,</w:t>
      </w:r>
      <w:r w:rsidRPr="00691A25">
        <w:rPr>
          <w:rFonts w:ascii="Arial" w:hAnsi="Arial" w:cs="Arial"/>
          <w:spacing w:val="1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exercícios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encerrado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anterior;</w:t>
      </w:r>
    </w:p>
    <w:p w:rsidR="002456C7" w:rsidRPr="006A4CD4" w:rsidRDefault="002456C7" w:rsidP="002456C7">
      <w:pPr>
        <w:pStyle w:val="PargrafodaLista"/>
        <w:numPr>
          <w:ilvl w:val="0"/>
          <w:numId w:val="3"/>
        </w:numPr>
        <w:tabs>
          <w:tab w:val="left" w:pos="497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demais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demonstrações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contábeis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financeiras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acompanhadas</w:t>
      </w:r>
      <w:r w:rsidRPr="00691A25">
        <w:rPr>
          <w:rFonts w:ascii="Arial" w:hAnsi="Arial" w:cs="Arial"/>
          <w:spacing w:val="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balancete</w:t>
      </w:r>
      <w:r w:rsidRPr="00691A25">
        <w:rPr>
          <w:rFonts w:ascii="Arial" w:hAnsi="Arial" w:cs="Arial"/>
          <w:spacing w:val="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analítico</w:t>
      </w:r>
      <w:r w:rsidRPr="00691A25">
        <w:rPr>
          <w:rFonts w:ascii="Arial" w:hAnsi="Arial" w:cs="Arial"/>
          <w:spacing w:val="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acumulado</w:t>
      </w:r>
      <w:r w:rsidRPr="00691A25">
        <w:rPr>
          <w:rFonts w:ascii="Arial" w:hAnsi="Arial" w:cs="Arial"/>
          <w:spacing w:val="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4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exercício;</w:t>
      </w:r>
      <w:r w:rsidRPr="00691A25">
        <w:rPr>
          <w:rFonts w:ascii="Arial" w:hAnsi="Arial" w:cs="Arial"/>
          <w:spacing w:val="41"/>
          <w:sz w:val="20"/>
          <w:szCs w:val="20"/>
        </w:rPr>
        <w:t xml:space="preserve"> </w:t>
      </w:r>
    </w:p>
    <w:p w:rsidR="002456C7" w:rsidRPr="00691A25" w:rsidRDefault="002456C7" w:rsidP="002456C7">
      <w:pPr>
        <w:pStyle w:val="PargrafodaLista"/>
        <w:numPr>
          <w:ilvl w:val="0"/>
          <w:numId w:val="13"/>
        </w:numPr>
        <w:tabs>
          <w:tab w:val="left" w:pos="240"/>
        </w:tabs>
        <w:spacing w:line="276" w:lineRule="auto"/>
        <w:ind w:right="11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certidão expedida pelo Conselho Regional de Contabilidade – CRC,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comprovando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habilitação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profissional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responsáveis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balanços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demonstrações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contábeis;</w:t>
      </w:r>
    </w:p>
    <w:p w:rsidR="002456C7" w:rsidRPr="00691A25" w:rsidRDefault="002456C7" w:rsidP="002456C7">
      <w:pPr>
        <w:pStyle w:val="PargrafodaLista"/>
        <w:numPr>
          <w:ilvl w:val="0"/>
          <w:numId w:val="2"/>
        </w:numPr>
        <w:tabs>
          <w:tab w:val="left" w:pos="405"/>
        </w:tabs>
        <w:spacing w:line="276" w:lineRule="auto"/>
        <w:ind w:left="567" w:right="118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- na hipótese de aquisição de bens móveis e/ou imóveis com 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 recebidos, prova do respectivo registro contábil, patrimonial 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imobiliário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circunscrição, conforme 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caso;</w:t>
      </w:r>
    </w:p>
    <w:p w:rsidR="002456C7" w:rsidRPr="00691A25" w:rsidRDefault="002456C7" w:rsidP="002456C7">
      <w:pPr>
        <w:pStyle w:val="PargrafodaLista"/>
        <w:numPr>
          <w:ilvl w:val="0"/>
          <w:numId w:val="2"/>
        </w:numPr>
        <w:tabs>
          <w:tab w:val="left" w:pos="435"/>
        </w:tabs>
        <w:spacing w:before="11" w:line="276" w:lineRule="auto"/>
        <w:ind w:left="567" w:right="39" w:firstLine="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 xml:space="preserve">  - comprovante da devolução de eventuais recursos não aplicados,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 comprovação de que será utilizado no próximo exercício, desde que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 parceria permaneça vigente; XVII - parecer conclusivo elaborado nos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200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Instruções;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XVIII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declaração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atualizada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acerca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existência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quadro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diretivo da OSC de membro de Poder ou do Ministério Público, ou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dirigente de órgão ou entidade da Administração Pública da mesma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esfera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governamental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celebrante,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bem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como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seus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respectivos</w:t>
      </w:r>
      <w:r w:rsidRPr="00691A25">
        <w:rPr>
          <w:rFonts w:ascii="Arial" w:hAnsi="Arial" w:cs="Arial"/>
          <w:spacing w:val="-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cônjuges,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companheiros ou parentes, até o segundo grau, em linha reta, colateral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afinidade;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XIX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declaração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atualizada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ocorrência</w:t>
      </w:r>
      <w:r w:rsidRPr="00691A25">
        <w:rPr>
          <w:rFonts w:ascii="Arial" w:hAnsi="Arial" w:cs="Arial"/>
          <w:spacing w:val="3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3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contratação ou remuneração a qualquer título, pela OSC, com 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 repassados, de servidor ou empregado público, ainda que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previstas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em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específica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lei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diretrizes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orçamentárias;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XX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informação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destinação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eventuais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bens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remanescentes adquiridos, produzidos ou transformados com recursos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recebidos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colaboração/fomento,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término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vigência 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ajuste;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2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XXI</w:t>
      </w:r>
      <w:r w:rsidRPr="00691A2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-Termo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Ciência</w:t>
      </w:r>
      <w:r w:rsidRPr="00691A2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Notificação</w:t>
      </w:r>
      <w:r w:rsidRPr="00691A2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(Anexo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RP-09),</w:t>
      </w:r>
      <w:r w:rsidRPr="00691A2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relativo</w:t>
      </w:r>
      <w:r w:rsidRPr="00691A25">
        <w:rPr>
          <w:rFonts w:ascii="Arial" w:hAnsi="Arial" w:cs="Arial"/>
          <w:spacing w:val="2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</w:p>
    <w:p w:rsidR="002456C7" w:rsidRPr="00691A25" w:rsidRDefault="002456C7" w:rsidP="002456C7">
      <w:pPr>
        <w:pStyle w:val="Corpodetexto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pacing w:val="-1"/>
          <w:sz w:val="20"/>
          <w:szCs w:val="20"/>
        </w:rPr>
        <w:t>tramitação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do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processo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prestação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de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contas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neste</w:t>
      </w:r>
      <w:r w:rsidRPr="00691A25">
        <w:rPr>
          <w:rFonts w:ascii="Arial" w:hAnsi="Arial" w:cs="Arial"/>
          <w:spacing w:val="-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</w:t>
      </w:r>
      <w:r w:rsidRPr="00691A25">
        <w:rPr>
          <w:rFonts w:ascii="Arial" w:hAnsi="Arial" w:cs="Arial"/>
          <w:spacing w:val="-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Contas.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§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1º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adoção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procedimentos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simplificados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que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alude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 art. 63, § 3º da Lei Federal nº 13.019, de 31 de julho de 2014 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alterações, a 123 documentação relativa à prestação de contas deverá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observar o que dispõe o regulamento próprio do ente federado e deverá</w:t>
      </w:r>
      <w:r w:rsidRPr="00691A25">
        <w:rPr>
          <w:rFonts w:ascii="Arial" w:hAnsi="Arial" w:cs="Arial"/>
          <w:spacing w:val="-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conter elementos que permitam avaliar o andamento ou concluir que 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seu objeto foi executado conforme previsto no plano de trabalho e no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fomento,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contendo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mínimo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exigências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previstas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incisos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V,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VII,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IX, XI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XVI deste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artigo.</w:t>
      </w:r>
    </w:p>
    <w:p w:rsidR="002456C7" w:rsidRPr="00691A25" w:rsidRDefault="002456C7" w:rsidP="002456C7">
      <w:pPr>
        <w:pStyle w:val="Corpodetexto"/>
        <w:spacing w:line="276" w:lineRule="auto"/>
        <w:ind w:left="567" w:right="40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§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2º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documentos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previstos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incisos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acima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deverão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encaminhados, para fins de cadastramento em processo eletrônico,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exclusivamente por meio digital ou diretamente via web, com autuação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específica em processo dependente aos autos que tratam do ajuste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inicial, observando a formatação prevista nas disposições atinentes ao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e-TCESP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divulgadas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em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pacing w:val="-1"/>
          <w:sz w:val="20"/>
          <w:szCs w:val="20"/>
        </w:rPr>
        <w:t>Comunicado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específico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página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eletrônica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Estado 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São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Paulo.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§ 3º Os documentos originais de receitas e despesas referentes à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comprovação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aplicação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próprios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e/ou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origem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pública, vinculados ao ajuste selecionado, depois de contabilizados,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ficarão arquivados na OSC à disposição deste Tribunal por 10 (dez)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anos contados do dia útil subsequente ao da prestação de contas ao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 concessor. § 4º Toda documentação explicitada nesta Seção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referente</w:t>
      </w:r>
      <w:r w:rsidRPr="00691A25">
        <w:rPr>
          <w:rFonts w:ascii="Arial" w:hAnsi="Arial" w:cs="Arial"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fomento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à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respetiva</w:t>
      </w:r>
      <w:r w:rsidRPr="00691A25">
        <w:rPr>
          <w:rFonts w:ascii="Arial" w:hAnsi="Arial" w:cs="Arial"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prestação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contas também se aplica aos ajustes não selecionados, devendo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permanecer no órgão público e/ou na entidade beneficiária à disposição</w:t>
      </w:r>
      <w:r w:rsidRPr="00691A25">
        <w:rPr>
          <w:rFonts w:ascii="Arial" w:hAnsi="Arial" w:cs="Arial"/>
          <w:spacing w:val="-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deste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Tribunal,</w:t>
      </w:r>
      <w:r w:rsidRPr="00691A25">
        <w:rPr>
          <w:rFonts w:ascii="Arial" w:hAnsi="Arial" w:cs="Arial"/>
          <w:spacing w:val="-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10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(dez)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anos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contados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útil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subsequente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ao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prestação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contas ao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órgão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concessor.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 182. Os órgãos e entidades públicos mencionados no art. 177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enviarão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este</w:t>
      </w:r>
      <w:r w:rsidRPr="00691A25">
        <w:rPr>
          <w:rFonts w:ascii="Arial" w:hAnsi="Arial" w:cs="Arial"/>
          <w:spacing w:val="-1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Tribunal,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exclusivamente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meio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digital</w:t>
      </w:r>
      <w:r w:rsidRPr="00691A25">
        <w:rPr>
          <w:rFonts w:ascii="Arial" w:hAnsi="Arial" w:cs="Arial"/>
          <w:spacing w:val="-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-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diretamente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via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web,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(três)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dias</w:t>
      </w:r>
      <w:r w:rsidRPr="00691A25">
        <w:rPr>
          <w:rFonts w:ascii="Arial" w:hAnsi="Arial" w:cs="Arial"/>
          <w:spacing w:val="2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úteis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ocorrência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(art.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37</w:t>
      </w:r>
      <w:r w:rsidRPr="00691A25">
        <w:rPr>
          <w:rFonts w:ascii="Arial" w:hAnsi="Arial" w:cs="Arial"/>
          <w:spacing w:val="2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20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LC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 709/93), a abertura de processo administrativo por descumprimento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 ajuste informando as cláusulas descumpridas e eventuais medidas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adotadas, observando-se as disposições do art. 199 destas Instruções.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Art. 183. Os responsáveis pela fiscalização da execução do termo 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colaboração ou do termo de colaboração e/ou o(s) responsável(is) pelos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controles internos deverão comunicar a este Tribunal, exclusivamente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3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meio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digital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diretamente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via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web,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3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(três)</w:t>
      </w:r>
      <w:r w:rsidRPr="00691A25">
        <w:rPr>
          <w:rFonts w:ascii="Arial" w:hAnsi="Arial" w:cs="Arial"/>
          <w:spacing w:val="3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úteis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ocorrência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(art.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37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LC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nº</w:t>
      </w:r>
      <w:r w:rsidRPr="00691A25">
        <w:rPr>
          <w:rFonts w:ascii="Arial" w:hAnsi="Arial" w:cs="Arial"/>
          <w:spacing w:val="19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709/93),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qualquer</w:t>
      </w:r>
      <w:r w:rsidRPr="00691A25">
        <w:rPr>
          <w:rFonts w:ascii="Arial" w:hAnsi="Arial" w:cs="Arial"/>
          <w:spacing w:val="18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irregularidade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ilegalidade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praticada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OSC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na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utilização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recursos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1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bens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origem pública, bem como o desfecho do respectivo procedimento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administrativo instaurado e demais providências adotadas, inclusive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quanto à restituição de saldo de recursos e rendimentos de aplicação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financeira, observando-se as disposições do art. 199 destas Instruções.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Parágrafo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único.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houver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consenso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responsáveis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fiscalização para a comunicação conjunta, o membro dissidente deverá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fazê-la 124 individualmente, em qualquer das situações descritas e no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constante no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caput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deste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artigo.</w:t>
      </w:r>
    </w:p>
    <w:p w:rsidR="002456C7" w:rsidRPr="00691A25" w:rsidRDefault="002456C7" w:rsidP="002456C7">
      <w:pPr>
        <w:pStyle w:val="Corpodetexto"/>
        <w:spacing w:line="276" w:lineRule="auto"/>
        <w:ind w:left="567" w:right="38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Art.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184.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caso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encerramento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parceria</w:t>
      </w:r>
      <w:r w:rsidRPr="00691A25">
        <w:rPr>
          <w:rFonts w:ascii="Arial" w:hAnsi="Arial" w:cs="Arial"/>
          <w:spacing w:val="16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decurso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do</w:t>
      </w:r>
      <w:r w:rsidRPr="00691A25">
        <w:rPr>
          <w:rFonts w:ascii="Arial" w:hAnsi="Arial" w:cs="Arial"/>
          <w:spacing w:val="17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 vigência do termo de colaboração ou de fomento em trâmite neste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Tribunal, o órgão ou entidade público(a) deverá enviar, exclusivamente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por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meio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digital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ou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diretamente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via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web,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prazo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até</w:t>
      </w:r>
      <w:r w:rsidRPr="00691A25">
        <w:rPr>
          <w:rFonts w:ascii="Arial" w:hAnsi="Arial" w:cs="Arial"/>
          <w:spacing w:val="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20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(vinte)</w:t>
      </w:r>
      <w:r w:rsidRPr="00691A25">
        <w:rPr>
          <w:rFonts w:ascii="Arial" w:hAnsi="Arial" w:cs="Arial"/>
          <w:spacing w:val="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dias da parceria com a apresentação das atividades desenvolvidas para 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cumprimento do objeto e o comparativo específico das metas propostas</w:t>
      </w:r>
      <w:r w:rsidRPr="00691A25">
        <w:rPr>
          <w:rFonts w:ascii="Arial" w:hAnsi="Arial" w:cs="Arial"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com os resultados quantitativos e qualitativos alcançados, a partir do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cronograma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acordado.</w:t>
      </w:r>
    </w:p>
    <w:p w:rsidR="002456C7" w:rsidRPr="00691A25" w:rsidRDefault="002456C7" w:rsidP="002456C7">
      <w:pPr>
        <w:pStyle w:val="Corpodetexto"/>
        <w:spacing w:line="276" w:lineRule="auto"/>
        <w:ind w:left="567" w:right="11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Observação: O Relatório deve conter, no mínimo, os dados solicitados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abaixo.</w:t>
      </w:r>
    </w:p>
    <w:p w:rsidR="002456C7" w:rsidRPr="00691A25" w:rsidRDefault="002456C7" w:rsidP="002456C7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691A25">
        <w:rPr>
          <w:rFonts w:ascii="Arial" w:hAnsi="Arial" w:cs="Arial"/>
          <w:sz w:val="20"/>
          <w:szCs w:val="20"/>
        </w:rPr>
        <w:t>Observação: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metas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deverão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ser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avaliadas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pela</w:t>
      </w:r>
      <w:r w:rsidRPr="00691A25">
        <w:rPr>
          <w:rFonts w:ascii="Arial" w:hAnsi="Arial" w:cs="Arial"/>
          <w:spacing w:val="44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Unidade</w:t>
      </w:r>
      <w:r w:rsidRPr="00691A25">
        <w:rPr>
          <w:rFonts w:ascii="Arial" w:hAnsi="Arial" w:cs="Arial"/>
          <w:spacing w:val="45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Gestão,</w:t>
      </w:r>
      <w:r w:rsidRPr="00691A25">
        <w:rPr>
          <w:rFonts w:ascii="Arial" w:hAnsi="Arial" w:cs="Arial"/>
          <w:spacing w:val="2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mediante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procedimentos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de</w:t>
      </w:r>
      <w:r w:rsidRPr="00691A25">
        <w:rPr>
          <w:rFonts w:ascii="Arial" w:hAnsi="Arial" w:cs="Arial"/>
          <w:spacing w:val="2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supervisão,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quais</w:t>
      </w:r>
      <w:r w:rsidRPr="00691A2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observarão</w:t>
      </w:r>
      <w:r w:rsidRPr="00691A25">
        <w:rPr>
          <w:rFonts w:ascii="Arial" w:hAnsi="Arial" w:cs="Arial"/>
          <w:spacing w:val="-43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o cumprimento das cláusulas, condições e períodos estabelecidos no</w:t>
      </w:r>
      <w:r w:rsidRPr="00691A25">
        <w:rPr>
          <w:rFonts w:ascii="Arial" w:hAnsi="Arial" w:cs="Arial"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Termo,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contendo</w:t>
      </w:r>
      <w:r w:rsidRPr="00691A25">
        <w:rPr>
          <w:rFonts w:ascii="Arial" w:hAnsi="Arial" w:cs="Arial"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no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mínimo, 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dados</w:t>
      </w:r>
      <w:r w:rsidRPr="00691A25">
        <w:rPr>
          <w:rFonts w:ascii="Arial" w:hAnsi="Arial" w:cs="Arial"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sz w:val="20"/>
          <w:szCs w:val="20"/>
        </w:rPr>
        <w:t>acima.</w:t>
      </w:r>
    </w:p>
    <w:p w:rsidR="002456C7" w:rsidRPr="00691A25" w:rsidRDefault="002456C7" w:rsidP="002456C7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:rsidR="006E416C" w:rsidRDefault="00D70FBD"/>
    <w:sectPr w:rsidR="006E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BD" w:rsidRDefault="00D70FBD" w:rsidP="00D70FBD">
      <w:r>
        <w:separator/>
      </w:r>
    </w:p>
  </w:endnote>
  <w:endnote w:type="continuationSeparator" w:id="0">
    <w:p w:rsidR="00D70FBD" w:rsidRDefault="00D70FBD" w:rsidP="00D7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D" w:rsidRDefault="00D70F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D" w:rsidRDefault="00D70F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D" w:rsidRDefault="00D70F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BD" w:rsidRDefault="00D70FBD" w:rsidP="00D70FBD">
      <w:r>
        <w:separator/>
      </w:r>
    </w:p>
  </w:footnote>
  <w:footnote w:type="continuationSeparator" w:id="0">
    <w:p w:rsidR="00D70FBD" w:rsidRDefault="00D70FBD" w:rsidP="00D7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D" w:rsidRDefault="00D70F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D" w:rsidRDefault="00D70FBD" w:rsidP="00D70FBD">
    <w:pPr>
      <w:pStyle w:val="Cabealho"/>
      <w:tabs>
        <w:tab w:val="center" w:pos="-2268"/>
      </w:tabs>
      <w:ind w:right="-993"/>
      <w:rPr>
        <w:b/>
        <w:sz w:val="36"/>
        <w:szCs w:val="3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89535" distR="89535" simplePos="0" relativeHeight="251660288" behindDoc="0" locked="0" layoutInCell="1" allowOverlap="1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549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FBD" w:rsidRDefault="00D70FBD" w:rsidP="00D70FBD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6.1pt;width:60.15pt;height:12.2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" stroked="f">
              <v:fill opacity="0"/>
              <v:textbox style="mso-fit-shape-to-text:t" inset="0,0,0,0">
                <w:txbxContent>
                  <w:p w:rsidR="00D70FBD" w:rsidRDefault="00D70FBD" w:rsidP="00D70FBD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D70FBD" w:rsidRDefault="00D70FBD" w:rsidP="00D70FBD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Bueno ,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D70FBD" w:rsidRDefault="00D70FBD" w:rsidP="00D70FBD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r>
      <w:rPr>
        <w:rFonts w:ascii="Century Gothic" w:hAnsi="Century Gothic"/>
        <w:b/>
        <w:sz w:val="18"/>
        <w:szCs w:val="18"/>
        <w:u w:val="single"/>
      </w:rPr>
      <w:t>SECRETARIA  DE ASSISTÊNCIA SOCIAL</w:t>
    </w:r>
  </w:p>
  <w:p w:rsidR="00D70FBD" w:rsidRDefault="00D70FBD" w:rsidP="00D70FBD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D70FBD" w:rsidRDefault="00D70FBD" w:rsidP="00D70FBD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D70FBD" w:rsidRDefault="00D70FBD" w:rsidP="00D70FBD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D70FBD" w:rsidRDefault="00D70FB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D" w:rsidRDefault="00D70F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BAFAA63A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382" w:hanging="1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bidi="pt-BR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603" w:hanging="222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pt-BR" w:bidi="pt-BR"/>
      </w:rPr>
    </w:lvl>
    <w:lvl w:ilvl="2">
      <w:numFmt w:val="bullet"/>
      <w:lvlText w:val="•"/>
      <w:lvlJc w:val="left"/>
      <w:pPr>
        <w:tabs>
          <w:tab w:val="num" w:pos="0"/>
        </w:tabs>
        <w:ind w:left="1658" w:hanging="222"/>
      </w:pPr>
      <w:rPr>
        <w:rFonts w:ascii="Liberation Serif" w:hAnsi="Liberation Serif" w:cs="Liberation Serif" w:hint="default"/>
        <w:lang w:val="pt-BR" w:bidi="pt-BR"/>
      </w:rPr>
    </w:lvl>
    <w:lvl w:ilvl="3">
      <w:numFmt w:val="bullet"/>
      <w:lvlText w:val="•"/>
      <w:lvlJc w:val="left"/>
      <w:pPr>
        <w:tabs>
          <w:tab w:val="num" w:pos="0"/>
        </w:tabs>
        <w:ind w:left="2716" w:hanging="222"/>
      </w:pPr>
      <w:rPr>
        <w:rFonts w:ascii="Liberation Serif" w:hAnsi="Liberation Serif" w:cs="Liberation Serif" w:hint="default"/>
        <w:lang w:val="pt-BR" w:bidi="pt-BR"/>
      </w:rPr>
    </w:lvl>
    <w:lvl w:ilvl="4">
      <w:numFmt w:val="bullet"/>
      <w:lvlText w:val="•"/>
      <w:lvlJc w:val="left"/>
      <w:pPr>
        <w:tabs>
          <w:tab w:val="num" w:pos="0"/>
        </w:tabs>
        <w:ind w:left="3775" w:hanging="222"/>
      </w:pPr>
      <w:rPr>
        <w:rFonts w:ascii="Liberation Serif" w:hAnsi="Liberation Serif" w:cs="Liberation Serif" w:hint="default"/>
        <w:lang w:val="pt-BR" w:bidi="pt-BR"/>
      </w:rPr>
    </w:lvl>
    <w:lvl w:ilvl="5">
      <w:numFmt w:val="bullet"/>
      <w:lvlText w:val="•"/>
      <w:lvlJc w:val="left"/>
      <w:pPr>
        <w:tabs>
          <w:tab w:val="num" w:pos="0"/>
        </w:tabs>
        <w:ind w:left="4833" w:hanging="222"/>
      </w:pPr>
      <w:rPr>
        <w:rFonts w:ascii="Liberation Serif" w:hAnsi="Liberation Serif" w:cs="Liberation Serif" w:hint="default"/>
        <w:lang w:val="pt-BR" w:bidi="pt-BR"/>
      </w:rPr>
    </w:lvl>
    <w:lvl w:ilvl="6">
      <w:numFmt w:val="bullet"/>
      <w:lvlText w:val="•"/>
      <w:lvlJc w:val="left"/>
      <w:pPr>
        <w:tabs>
          <w:tab w:val="num" w:pos="0"/>
        </w:tabs>
        <w:ind w:left="5892" w:hanging="222"/>
      </w:pPr>
      <w:rPr>
        <w:rFonts w:ascii="Liberation Serif" w:hAnsi="Liberation Serif" w:cs="Liberation Serif" w:hint="default"/>
        <w:lang w:val="pt-BR" w:bidi="pt-BR"/>
      </w:rPr>
    </w:lvl>
    <w:lvl w:ilvl="7">
      <w:numFmt w:val="bullet"/>
      <w:lvlText w:val="•"/>
      <w:lvlJc w:val="left"/>
      <w:pPr>
        <w:tabs>
          <w:tab w:val="num" w:pos="0"/>
        </w:tabs>
        <w:ind w:left="6950" w:hanging="222"/>
      </w:pPr>
      <w:rPr>
        <w:rFonts w:ascii="Liberation Serif" w:hAnsi="Liberation Serif" w:cs="Liberation Serif" w:hint="default"/>
        <w:lang w:val="pt-BR" w:bidi="pt-BR"/>
      </w:rPr>
    </w:lvl>
    <w:lvl w:ilvl="8">
      <w:numFmt w:val="bullet"/>
      <w:lvlText w:val="•"/>
      <w:lvlJc w:val="left"/>
      <w:pPr>
        <w:tabs>
          <w:tab w:val="num" w:pos="0"/>
        </w:tabs>
        <w:ind w:left="8009" w:hanging="222"/>
      </w:pPr>
      <w:rPr>
        <w:rFonts w:ascii="Liberation Serif" w:hAnsi="Liberation Serif" w:cs="Liberation Serif" w:hint="default"/>
        <w:lang w:val="pt-BR" w:bidi="pt-BR"/>
      </w:rPr>
    </w:lvl>
  </w:abstractNum>
  <w:abstractNum w:abstractNumId="1" w15:restartNumberingAfterBreak="0">
    <w:nsid w:val="00000015"/>
    <w:multiLevelType w:val="multilevel"/>
    <w:tmpl w:val="2312DE86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382" w:hanging="17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bidi="pt-BR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602" w:hanging="221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pt-BR" w:bidi="pt-BR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382" w:hanging="2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bidi="pt-BR"/>
      </w:rPr>
    </w:lvl>
    <w:lvl w:ilvl="3">
      <w:numFmt w:val="bullet"/>
      <w:lvlText w:val="•"/>
      <w:lvlJc w:val="left"/>
      <w:pPr>
        <w:tabs>
          <w:tab w:val="num" w:pos="0"/>
        </w:tabs>
        <w:ind w:left="2716" w:hanging="200"/>
      </w:pPr>
      <w:rPr>
        <w:rFonts w:ascii="Liberation Serif" w:hAnsi="Liberation Serif" w:cs="Liberation Serif" w:hint="default"/>
        <w:lang w:val="pt-BR" w:bidi="pt-BR"/>
      </w:rPr>
    </w:lvl>
    <w:lvl w:ilvl="4">
      <w:numFmt w:val="bullet"/>
      <w:lvlText w:val="•"/>
      <w:lvlJc w:val="left"/>
      <w:pPr>
        <w:tabs>
          <w:tab w:val="num" w:pos="0"/>
        </w:tabs>
        <w:ind w:left="3775" w:hanging="200"/>
      </w:pPr>
      <w:rPr>
        <w:rFonts w:ascii="Liberation Serif" w:hAnsi="Liberation Serif" w:cs="Liberation Serif" w:hint="default"/>
        <w:lang w:val="pt-BR" w:bidi="pt-BR"/>
      </w:rPr>
    </w:lvl>
    <w:lvl w:ilvl="5">
      <w:numFmt w:val="bullet"/>
      <w:lvlText w:val="•"/>
      <w:lvlJc w:val="left"/>
      <w:pPr>
        <w:tabs>
          <w:tab w:val="num" w:pos="0"/>
        </w:tabs>
        <w:ind w:left="4833" w:hanging="200"/>
      </w:pPr>
      <w:rPr>
        <w:rFonts w:ascii="Liberation Serif" w:hAnsi="Liberation Serif" w:cs="Liberation Serif" w:hint="default"/>
        <w:lang w:val="pt-BR" w:bidi="pt-BR"/>
      </w:rPr>
    </w:lvl>
    <w:lvl w:ilvl="6">
      <w:numFmt w:val="bullet"/>
      <w:lvlText w:val="•"/>
      <w:lvlJc w:val="left"/>
      <w:pPr>
        <w:tabs>
          <w:tab w:val="num" w:pos="0"/>
        </w:tabs>
        <w:ind w:left="5892" w:hanging="200"/>
      </w:pPr>
      <w:rPr>
        <w:rFonts w:ascii="Liberation Serif" w:hAnsi="Liberation Serif" w:cs="Liberation Serif" w:hint="default"/>
        <w:lang w:val="pt-BR" w:bidi="pt-BR"/>
      </w:rPr>
    </w:lvl>
    <w:lvl w:ilvl="7">
      <w:numFmt w:val="bullet"/>
      <w:lvlText w:val="•"/>
      <w:lvlJc w:val="left"/>
      <w:pPr>
        <w:tabs>
          <w:tab w:val="num" w:pos="0"/>
        </w:tabs>
        <w:ind w:left="6950" w:hanging="200"/>
      </w:pPr>
      <w:rPr>
        <w:rFonts w:ascii="Liberation Serif" w:hAnsi="Liberation Serif" w:cs="Liberation Serif" w:hint="default"/>
        <w:lang w:val="pt-BR" w:bidi="pt-BR"/>
      </w:rPr>
    </w:lvl>
    <w:lvl w:ilvl="8">
      <w:numFmt w:val="bullet"/>
      <w:lvlText w:val="•"/>
      <w:lvlJc w:val="left"/>
      <w:pPr>
        <w:tabs>
          <w:tab w:val="num" w:pos="0"/>
        </w:tabs>
        <w:ind w:left="8009" w:hanging="200"/>
      </w:pPr>
      <w:rPr>
        <w:rFonts w:ascii="Liberation Serif" w:hAnsi="Liberation Serif" w:cs="Liberation Serif" w:hint="default"/>
        <w:lang w:val="pt-BR" w:bidi="pt-BR"/>
      </w:rPr>
    </w:lvl>
  </w:abstractNum>
  <w:abstractNum w:abstractNumId="2" w15:restartNumberingAfterBreak="0">
    <w:nsid w:val="13461497"/>
    <w:multiLevelType w:val="hybridMultilevel"/>
    <w:tmpl w:val="87EA9EF8"/>
    <w:lvl w:ilvl="0" w:tplc="95485D4C">
      <w:start w:val="14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8B4A82"/>
    <w:multiLevelType w:val="hybridMultilevel"/>
    <w:tmpl w:val="8BC207E4"/>
    <w:lvl w:ilvl="0" w:tplc="13760BA6">
      <w:start w:val="21"/>
      <w:numFmt w:val="upperRoman"/>
      <w:lvlText w:val="%1"/>
      <w:lvlJc w:val="left"/>
      <w:pPr>
        <w:ind w:left="476" w:hanging="357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A7283B9E">
      <w:numFmt w:val="bullet"/>
      <w:lvlText w:val="•"/>
      <w:lvlJc w:val="left"/>
      <w:pPr>
        <w:ind w:left="959" w:hanging="357"/>
      </w:pPr>
      <w:rPr>
        <w:rFonts w:hint="default"/>
        <w:lang w:val="pt-PT" w:eastAsia="en-US" w:bidi="ar-SA"/>
      </w:rPr>
    </w:lvl>
    <w:lvl w:ilvl="2" w:tplc="A0601844">
      <w:numFmt w:val="bullet"/>
      <w:lvlText w:val="•"/>
      <w:lvlJc w:val="left"/>
      <w:pPr>
        <w:ind w:left="1438" w:hanging="357"/>
      </w:pPr>
      <w:rPr>
        <w:rFonts w:hint="default"/>
        <w:lang w:val="pt-PT" w:eastAsia="en-US" w:bidi="ar-SA"/>
      </w:rPr>
    </w:lvl>
    <w:lvl w:ilvl="3" w:tplc="4E987F44">
      <w:numFmt w:val="bullet"/>
      <w:lvlText w:val="•"/>
      <w:lvlJc w:val="left"/>
      <w:pPr>
        <w:ind w:left="1918" w:hanging="357"/>
      </w:pPr>
      <w:rPr>
        <w:rFonts w:hint="default"/>
        <w:lang w:val="pt-PT" w:eastAsia="en-US" w:bidi="ar-SA"/>
      </w:rPr>
    </w:lvl>
    <w:lvl w:ilvl="4" w:tplc="F0489696">
      <w:numFmt w:val="bullet"/>
      <w:lvlText w:val="•"/>
      <w:lvlJc w:val="left"/>
      <w:pPr>
        <w:ind w:left="2397" w:hanging="357"/>
      </w:pPr>
      <w:rPr>
        <w:rFonts w:hint="default"/>
        <w:lang w:val="pt-PT" w:eastAsia="en-US" w:bidi="ar-SA"/>
      </w:rPr>
    </w:lvl>
    <w:lvl w:ilvl="5" w:tplc="6C6005D2">
      <w:numFmt w:val="bullet"/>
      <w:lvlText w:val="•"/>
      <w:lvlJc w:val="left"/>
      <w:pPr>
        <w:ind w:left="2876" w:hanging="357"/>
      </w:pPr>
      <w:rPr>
        <w:rFonts w:hint="default"/>
        <w:lang w:val="pt-PT" w:eastAsia="en-US" w:bidi="ar-SA"/>
      </w:rPr>
    </w:lvl>
    <w:lvl w:ilvl="6" w:tplc="99B648AE">
      <w:numFmt w:val="bullet"/>
      <w:lvlText w:val="•"/>
      <w:lvlJc w:val="left"/>
      <w:pPr>
        <w:ind w:left="3356" w:hanging="357"/>
      </w:pPr>
      <w:rPr>
        <w:rFonts w:hint="default"/>
        <w:lang w:val="pt-PT" w:eastAsia="en-US" w:bidi="ar-SA"/>
      </w:rPr>
    </w:lvl>
    <w:lvl w:ilvl="7" w:tplc="D034E58C">
      <w:numFmt w:val="bullet"/>
      <w:lvlText w:val="•"/>
      <w:lvlJc w:val="left"/>
      <w:pPr>
        <w:ind w:left="3835" w:hanging="357"/>
      </w:pPr>
      <w:rPr>
        <w:rFonts w:hint="default"/>
        <w:lang w:val="pt-PT" w:eastAsia="en-US" w:bidi="ar-SA"/>
      </w:rPr>
    </w:lvl>
    <w:lvl w:ilvl="8" w:tplc="F37436E6">
      <w:numFmt w:val="bullet"/>
      <w:lvlText w:val="•"/>
      <w:lvlJc w:val="left"/>
      <w:pPr>
        <w:ind w:left="4314" w:hanging="357"/>
      </w:pPr>
      <w:rPr>
        <w:rFonts w:hint="default"/>
        <w:lang w:val="pt-PT" w:eastAsia="en-US" w:bidi="ar-SA"/>
      </w:rPr>
    </w:lvl>
  </w:abstractNum>
  <w:abstractNum w:abstractNumId="4" w15:restartNumberingAfterBreak="0">
    <w:nsid w:val="31897FE3"/>
    <w:multiLevelType w:val="hybridMultilevel"/>
    <w:tmpl w:val="586EF696"/>
    <w:lvl w:ilvl="0" w:tplc="A0FC9222">
      <w:start w:val="17"/>
      <w:numFmt w:val="upperRoman"/>
      <w:lvlText w:val="%1"/>
      <w:lvlJc w:val="left"/>
      <w:pPr>
        <w:ind w:left="466" w:hanging="347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1BB2F71C">
      <w:numFmt w:val="bullet"/>
      <w:lvlText w:val="•"/>
      <w:lvlJc w:val="left"/>
      <w:pPr>
        <w:ind w:left="941" w:hanging="347"/>
      </w:pPr>
      <w:rPr>
        <w:rFonts w:hint="default"/>
        <w:lang w:val="pt-PT" w:eastAsia="en-US" w:bidi="ar-SA"/>
      </w:rPr>
    </w:lvl>
    <w:lvl w:ilvl="2" w:tplc="965CB454">
      <w:numFmt w:val="bullet"/>
      <w:lvlText w:val="•"/>
      <w:lvlJc w:val="left"/>
      <w:pPr>
        <w:ind w:left="1422" w:hanging="347"/>
      </w:pPr>
      <w:rPr>
        <w:rFonts w:hint="default"/>
        <w:lang w:val="pt-PT" w:eastAsia="en-US" w:bidi="ar-SA"/>
      </w:rPr>
    </w:lvl>
    <w:lvl w:ilvl="3" w:tplc="A32A25FA">
      <w:numFmt w:val="bullet"/>
      <w:lvlText w:val="•"/>
      <w:lvlJc w:val="left"/>
      <w:pPr>
        <w:ind w:left="1904" w:hanging="347"/>
      </w:pPr>
      <w:rPr>
        <w:rFonts w:hint="default"/>
        <w:lang w:val="pt-PT" w:eastAsia="en-US" w:bidi="ar-SA"/>
      </w:rPr>
    </w:lvl>
    <w:lvl w:ilvl="4" w:tplc="42A4DE42">
      <w:numFmt w:val="bullet"/>
      <w:lvlText w:val="•"/>
      <w:lvlJc w:val="left"/>
      <w:pPr>
        <w:ind w:left="2385" w:hanging="347"/>
      </w:pPr>
      <w:rPr>
        <w:rFonts w:hint="default"/>
        <w:lang w:val="pt-PT" w:eastAsia="en-US" w:bidi="ar-SA"/>
      </w:rPr>
    </w:lvl>
    <w:lvl w:ilvl="5" w:tplc="303AA42E">
      <w:numFmt w:val="bullet"/>
      <w:lvlText w:val="•"/>
      <w:lvlJc w:val="left"/>
      <w:pPr>
        <w:ind w:left="2866" w:hanging="347"/>
      </w:pPr>
      <w:rPr>
        <w:rFonts w:hint="default"/>
        <w:lang w:val="pt-PT" w:eastAsia="en-US" w:bidi="ar-SA"/>
      </w:rPr>
    </w:lvl>
    <w:lvl w:ilvl="6" w:tplc="29002C9E">
      <w:numFmt w:val="bullet"/>
      <w:lvlText w:val="•"/>
      <w:lvlJc w:val="left"/>
      <w:pPr>
        <w:ind w:left="3348" w:hanging="347"/>
      </w:pPr>
      <w:rPr>
        <w:rFonts w:hint="default"/>
        <w:lang w:val="pt-PT" w:eastAsia="en-US" w:bidi="ar-SA"/>
      </w:rPr>
    </w:lvl>
    <w:lvl w:ilvl="7" w:tplc="1B1C77BE">
      <w:numFmt w:val="bullet"/>
      <w:lvlText w:val="•"/>
      <w:lvlJc w:val="left"/>
      <w:pPr>
        <w:ind w:left="3829" w:hanging="347"/>
      </w:pPr>
      <w:rPr>
        <w:rFonts w:hint="default"/>
        <w:lang w:val="pt-PT" w:eastAsia="en-US" w:bidi="ar-SA"/>
      </w:rPr>
    </w:lvl>
    <w:lvl w:ilvl="8" w:tplc="1F509CC0">
      <w:numFmt w:val="bullet"/>
      <w:lvlText w:val="•"/>
      <w:lvlJc w:val="left"/>
      <w:pPr>
        <w:ind w:left="4310" w:hanging="347"/>
      </w:pPr>
      <w:rPr>
        <w:rFonts w:hint="default"/>
        <w:lang w:val="pt-PT" w:eastAsia="en-US" w:bidi="ar-SA"/>
      </w:rPr>
    </w:lvl>
  </w:abstractNum>
  <w:abstractNum w:abstractNumId="5" w15:restartNumberingAfterBreak="0">
    <w:nsid w:val="41BA3D48"/>
    <w:multiLevelType w:val="hybridMultilevel"/>
    <w:tmpl w:val="733E87F8"/>
    <w:lvl w:ilvl="0" w:tplc="97901DA6">
      <w:numFmt w:val="bullet"/>
      <w:lvlText w:val="-"/>
      <w:lvlJc w:val="left"/>
      <w:pPr>
        <w:ind w:left="120" w:hanging="98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E10C116A">
      <w:numFmt w:val="bullet"/>
      <w:lvlText w:val="•"/>
      <w:lvlJc w:val="left"/>
      <w:pPr>
        <w:ind w:left="643" w:hanging="98"/>
      </w:pPr>
      <w:rPr>
        <w:rFonts w:hint="default"/>
        <w:lang w:val="pt-PT" w:eastAsia="en-US" w:bidi="ar-SA"/>
      </w:rPr>
    </w:lvl>
    <w:lvl w:ilvl="2" w:tplc="723A8476">
      <w:numFmt w:val="bullet"/>
      <w:lvlText w:val="•"/>
      <w:lvlJc w:val="left"/>
      <w:pPr>
        <w:ind w:left="1166" w:hanging="98"/>
      </w:pPr>
      <w:rPr>
        <w:rFonts w:hint="default"/>
        <w:lang w:val="pt-PT" w:eastAsia="en-US" w:bidi="ar-SA"/>
      </w:rPr>
    </w:lvl>
    <w:lvl w:ilvl="3" w:tplc="03261C0A">
      <w:numFmt w:val="bullet"/>
      <w:lvlText w:val="•"/>
      <w:lvlJc w:val="left"/>
      <w:pPr>
        <w:ind w:left="1689" w:hanging="98"/>
      </w:pPr>
      <w:rPr>
        <w:rFonts w:hint="default"/>
        <w:lang w:val="pt-PT" w:eastAsia="en-US" w:bidi="ar-SA"/>
      </w:rPr>
    </w:lvl>
    <w:lvl w:ilvl="4" w:tplc="F96AFE44">
      <w:numFmt w:val="bullet"/>
      <w:lvlText w:val="•"/>
      <w:lvlJc w:val="left"/>
      <w:pPr>
        <w:ind w:left="2213" w:hanging="98"/>
      </w:pPr>
      <w:rPr>
        <w:rFonts w:hint="default"/>
        <w:lang w:val="pt-PT" w:eastAsia="en-US" w:bidi="ar-SA"/>
      </w:rPr>
    </w:lvl>
    <w:lvl w:ilvl="5" w:tplc="16CC17D0">
      <w:numFmt w:val="bullet"/>
      <w:lvlText w:val="•"/>
      <w:lvlJc w:val="left"/>
      <w:pPr>
        <w:ind w:left="2736" w:hanging="98"/>
      </w:pPr>
      <w:rPr>
        <w:rFonts w:hint="default"/>
        <w:lang w:val="pt-PT" w:eastAsia="en-US" w:bidi="ar-SA"/>
      </w:rPr>
    </w:lvl>
    <w:lvl w:ilvl="6" w:tplc="CBECD8F8">
      <w:numFmt w:val="bullet"/>
      <w:lvlText w:val="•"/>
      <w:lvlJc w:val="left"/>
      <w:pPr>
        <w:ind w:left="3259" w:hanging="98"/>
      </w:pPr>
      <w:rPr>
        <w:rFonts w:hint="default"/>
        <w:lang w:val="pt-PT" w:eastAsia="en-US" w:bidi="ar-SA"/>
      </w:rPr>
    </w:lvl>
    <w:lvl w:ilvl="7" w:tplc="19869B96">
      <w:numFmt w:val="bullet"/>
      <w:lvlText w:val="•"/>
      <w:lvlJc w:val="left"/>
      <w:pPr>
        <w:ind w:left="3782" w:hanging="98"/>
      </w:pPr>
      <w:rPr>
        <w:rFonts w:hint="default"/>
        <w:lang w:val="pt-PT" w:eastAsia="en-US" w:bidi="ar-SA"/>
      </w:rPr>
    </w:lvl>
    <w:lvl w:ilvl="8" w:tplc="68AAB1C8">
      <w:numFmt w:val="bullet"/>
      <w:lvlText w:val="•"/>
      <w:lvlJc w:val="left"/>
      <w:pPr>
        <w:ind w:left="4306" w:hanging="98"/>
      </w:pPr>
      <w:rPr>
        <w:rFonts w:hint="default"/>
        <w:lang w:val="pt-PT" w:eastAsia="en-US" w:bidi="ar-SA"/>
      </w:rPr>
    </w:lvl>
  </w:abstractNum>
  <w:abstractNum w:abstractNumId="6" w15:restartNumberingAfterBreak="0">
    <w:nsid w:val="48146423"/>
    <w:multiLevelType w:val="hybridMultilevel"/>
    <w:tmpl w:val="07A46ADA"/>
    <w:lvl w:ilvl="0" w:tplc="9A66A0FE">
      <w:start w:val="4"/>
      <w:numFmt w:val="upperRoman"/>
      <w:lvlText w:val="%1"/>
      <w:lvlJc w:val="left"/>
      <w:pPr>
        <w:ind w:left="120" w:hanging="215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642C8166">
      <w:numFmt w:val="bullet"/>
      <w:lvlText w:val="•"/>
      <w:lvlJc w:val="left"/>
      <w:pPr>
        <w:ind w:left="643" w:hanging="215"/>
      </w:pPr>
      <w:rPr>
        <w:rFonts w:hint="default"/>
        <w:lang w:val="pt-PT" w:eastAsia="en-US" w:bidi="ar-SA"/>
      </w:rPr>
    </w:lvl>
    <w:lvl w:ilvl="2" w:tplc="C80AC0EE">
      <w:numFmt w:val="bullet"/>
      <w:lvlText w:val="•"/>
      <w:lvlJc w:val="left"/>
      <w:pPr>
        <w:ind w:left="1166" w:hanging="215"/>
      </w:pPr>
      <w:rPr>
        <w:rFonts w:hint="default"/>
        <w:lang w:val="pt-PT" w:eastAsia="en-US" w:bidi="ar-SA"/>
      </w:rPr>
    </w:lvl>
    <w:lvl w:ilvl="3" w:tplc="EC4804E8">
      <w:numFmt w:val="bullet"/>
      <w:lvlText w:val="•"/>
      <w:lvlJc w:val="left"/>
      <w:pPr>
        <w:ind w:left="1689" w:hanging="215"/>
      </w:pPr>
      <w:rPr>
        <w:rFonts w:hint="default"/>
        <w:lang w:val="pt-PT" w:eastAsia="en-US" w:bidi="ar-SA"/>
      </w:rPr>
    </w:lvl>
    <w:lvl w:ilvl="4" w:tplc="82184D0A">
      <w:numFmt w:val="bullet"/>
      <w:lvlText w:val="•"/>
      <w:lvlJc w:val="left"/>
      <w:pPr>
        <w:ind w:left="2213" w:hanging="215"/>
      </w:pPr>
      <w:rPr>
        <w:rFonts w:hint="default"/>
        <w:lang w:val="pt-PT" w:eastAsia="en-US" w:bidi="ar-SA"/>
      </w:rPr>
    </w:lvl>
    <w:lvl w:ilvl="5" w:tplc="DFFC4F66">
      <w:numFmt w:val="bullet"/>
      <w:lvlText w:val="•"/>
      <w:lvlJc w:val="left"/>
      <w:pPr>
        <w:ind w:left="2736" w:hanging="215"/>
      </w:pPr>
      <w:rPr>
        <w:rFonts w:hint="default"/>
        <w:lang w:val="pt-PT" w:eastAsia="en-US" w:bidi="ar-SA"/>
      </w:rPr>
    </w:lvl>
    <w:lvl w:ilvl="6" w:tplc="68001D84">
      <w:numFmt w:val="bullet"/>
      <w:lvlText w:val="•"/>
      <w:lvlJc w:val="left"/>
      <w:pPr>
        <w:ind w:left="3259" w:hanging="215"/>
      </w:pPr>
      <w:rPr>
        <w:rFonts w:hint="default"/>
        <w:lang w:val="pt-PT" w:eastAsia="en-US" w:bidi="ar-SA"/>
      </w:rPr>
    </w:lvl>
    <w:lvl w:ilvl="7" w:tplc="B4CED768">
      <w:numFmt w:val="bullet"/>
      <w:lvlText w:val="•"/>
      <w:lvlJc w:val="left"/>
      <w:pPr>
        <w:ind w:left="3782" w:hanging="215"/>
      </w:pPr>
      <w:rPr>
        <w:rFonts w:hint="default"/>
        <w:lang w:val="pt-PT" w:eastAsia="en-US" w:bidi="ar-SA"/>
      </w:rPr>
    </w:lvl>
    <w:lvl w:ilvl="8" w:tplc="3822DA34">
      <w:numFmt w:val="bullet"/>
      <w:lvlText w:val="•"/>
      <w:lvlJc w:val="left"/>
      <w:pPr>
        <w:ind w:left="4306" w:hanging="215"/>
      </w:pPr>
      <w:rPr>
        <w:rFonts w:hint="default"/>
        <w:lang w:val="pt-PT" w:eastAsia="en-US" w:bidi="ar-SA"/>
      </w:rPr>
    </w:lvl>
  </w:abstractNum>
  <w:abstractNum w:abstractNumId="7" w15:restartNumberingAfterBreak="0">
    <w:nsid w:val="4CEC3DF6"/>
    <w:multiLevelType w:val="hybridMultilevel"/>
    <w:tmpl w:val="65003BEA"/>
    <w:lvl w:ilvl="0" w:tplc="E1B8DA74">
      <w:start w:val="4"/>
      <w:numFmt w:val="upperRoman"/>
      <w:lvlText w:val="%1"/>
      <w:lvlJc w:val="left"/>
      <w:pPr>
        <w:ind w:left="120" w:hanging="253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A018628C">
      <w:numFmt w:val="bullet"/>
      <w:lvlText w:val="•"/>
      <w:lvlJc w:val="left"/>
      <w:pPr>
        <w:ind w:left="643" w:hanging="253"/>
      </w:pPr>
      <w:rPr>
        <w:rFonts w:hint="default"/>
        <w:lang w:val="pt-PT" w:eastAsia="en-US" w:bidi="ar-SA"/>
      </w:rPr>
    </w:lvl>
    <w:lvl w:ilvl="2" w:tplc="121E62F0">
      <w:numFmt w:val="bullet"/>
      <w:lvlText w:val="•"/>
      <w:lvlJc w:val="left"/>
      <w:pPr>
        <w:ind w:left="1166" w:hanging="253"/>
      </w:pPr>
      <w:rPr>
        <w:rFonts w:hint="default"/>
        <w:lang w:val="pt-PT" w:eastAsia="en-US" w:bidi="ar-SA"/>
      </w:rPr>
    </w:lvl>
    <w:lvl w:ilvl="3" w:tplc="228226BE">
      <w:numFmt w:val="bullet"/>
      <w:lvlText w:val="•"/>
      <w:lvlJc w:val="left"/>
      <w:pPr>
        <w:ind w:left="1689" w:hanging="253"/>
      </w:pPr>
      <w:rPr>
        <w:rFonts w:hint="default"/>
        <w:lang w:val="pt-PT" w:eastAsia="en-US" w:bidi="ar-SA"/>
      </w:rPr>
    </w:lvl>
    <w:lvl w:ilvl="4" w:tplc="B890E62A">
      <w:numFmt w:val="bullet"/>
      <w:lvlText w:val="•"/>
      <w:lvlJc w:val="left"/>
      <w:pPr>
        <w:ind w:left="2213" w:hanging="253"/>
      </w:pPr>
      <w:rPr>
        <w:rFonts w:hint="default"/>
        <w:lang w:val="pt-PT" w:eastAsia="en-US" w:bidi="ar-SA"/>
      </w:rPr>
    </w:lvl>
    <w:lvl w:ilvl="5" w:tplc="597EB8BA">
      <w:numFmt w:val="bullet"/>
      <w:lvlText w:val="•"/>
      <w:lvlJc w:val="left"/>
      <w:pPr>
        <w:ind w:left="2736" w:hanging="253"/>
      </w:pPr>
      <w:rPr>
        <w:rFonts w:hint="default"/>
        <w:lang w:val="pt-PT" w:eastAsia="en-US" w:bidi="ar-SA"/>
      </w:rPr>
    </w:lvl>
    <w:lvl w:ilvl="6" w:tplc="3592960A">
      <w:numFmt w:val="bullet"/>
      <w:lvlText w:val="•"/>
      <w:lvlJc w:val="left"/>
      <w:pPr>
        <w:ind w:left="3259" w:hanging="253"/>
      </w:pPr>
      <w:rPr>
        <w:rFonts w:hint="default"/>
        <w:lang w:val="pt-PT" w:eastAsia="en-US" w:bidi="ar-SA"/>
      </w:rPr>
    </w:lvl>
    <w:lvl w:ilvl="7" w:tplc="8140FB86">
      <w:numFmt w:val="bullet"/>
      <w:lvlText w:val="•"/>
      <w:lvlJc w:val="left"/>
      <w:pPr>
        <w:ind w:left="3782" w:hanging="253"/>
      </w:pPr>
      <w:rPr>
        <w:rFonts w:hint="default"/>
        <w:lang w:val="pt-PT" w:eastAsia="en-US" w:bidi="ar-SA"/>
      </w:rPr>
    </w:lvl>
    <w:lvl w:ilvl="8" w:tplc="E04A0A3C">
      <w:numFmt w:val="bullet"/>
      <w:lvlText w:val="•"/>
      <w:lvlJc w:val="left"/>
      <w:pPr>
        <w:ind w:left="4306" w:hanging="253"/>
      </w:pPr>
      <w:rPr>
        <w:rFonts w:hint="default"/>
        <w:lang w:val="pt-PT" w:eastAsia="en-US" w:bidi="ar-SA"/>
      </w:rPr>
    </w:lvl>
  </w:abstractNum>
  <w:abstractNum w:abstractNumId="8" w15:restartNumberingAfterBreak="0">
    <w:nsid w:val="5F7C517A"/>
    <w:multiLevelType w:val="hybridMultilevel"/>
    <w:tmpl w:val="9536DC0C"/>
    <w:lvl w:ilvl="0" w:tplc="68FC2D4A">
      <w:start w:val="1"/>
      <w:numFmt w:val="lowerLetter"/>
      <w:lvlText w:val="%1)"/>
      <w:lvlJc w:val="left"/>
      <w:pPr>
        <w:ind w:left="306" w:hanging="187"/>
      </w:pPr>
      <w:rPr>
        <w:rFonts w:ascii="Arial" w:eastAsia="Arial MT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94286152">
      <w:numFmt w:val="bullet"/>
      <w:lvlText w:val="•"/>
      <w:lvlJc w:val="left"/>
      <w:pPr>
        <w:ind w:left="797" w:hanging="187"/>
      </w:pPr>
      <w:rPr>
        <w:rFonts w:hint="default"/>
        <w:lang w:val="pt-PT" w:eastAsia="en-US" w:bidi="ar-SA"/>
      </w:rPr>
    </w:lvl>
    <w:lvl w:ilvl="2" w:tplc="14A0A828">
      <w:numFmt w:val="bullet"/>
      <w:lvlText w:val="•"/>
      <w:lvlJc w:val="left"/>
      <w:pPr>
        <w:ind w:left="1294" w:hanging="187"/>
      </w:pPr>
      <w:rPr>
        <w:rFonts w:hint="default"/>
        <w:lang w:val="pt-PT" w:eastAsia="en-US" w:bidi="ar-SA"/>
      </w:rPr>
    </w:lvl>
    <w:lvl w:ilvl="3" w:tplc="8AAA34F2">
      <w:numFmt w:val="bullet"/>
      <w:lvlText w:val="•"/>
      <w:lvlJc w:val="left"/>
      <w:pPr>
        <w:ind w:left="1792" w:hanging="187"/>
      </w:pPr>
      <w:rPr>
        <w:rFonts w:hint="default"/>
        <w:lang w:val="pt-PT" w:eastAsia="en-US" w:bidi="ar-SA"/>
      </w:rPr>
    </w:lvl>
    <w:lvl w:ilvl="4" w:tplc="7C22A810">
      <w:numFmt w:val="bullet"/>
      <w:lvlText w:val="•"/>
      <w:lvlJc w:val="left"/>
      <w:pPr>
        <w:ind w:left="2289" w:hanging="187"/>
      </w:pPr>
      <w:rPr>
        <w:rFonts w:hint="default"/>
        <w:lang w:val="pt-PT" w:eastAsia="en-US" w:bidi="ar-SA"/>
      </w:rPr>
    </w:lvl>
    <w:lvl w:ilvl="5" w:tplc="FC84E6A8">
      <w:numFmt w:val="bullet"/>
      <w:lvlText w:val="•"/>
      <w:lvlJc w:val="left"/>
      <w:pPr>
        <w:ind w:left="2786" w:hanging="187"/>
      </w:pPr>
      <w:rPr>
        <w:rFonts w:hint="default"/>
        <w:lang w:val="pt-PT" w:eastAsia="en-US" w:bidi="ar-SA"/>
      </w:rPr>
    </w:lvl>
    <w:lvl w:ilvl="6" w:tplc="78ACCB88">
      <w:numFmt w:val="bullet"/>
      <w:lvlText w:val="•"/>
      <w:lvlJc w:val="left"/>
      <w:pPr>
        <w:ind w:left="3284" w:hanging="187"/>
      </w:pPr>
      <w:rPr>
        <w:rFonts w:hint="default"/>
        <w:lang w:val="pt-PT" w:eastAsia="en-US" w:bidi="ar-SA"/>
      </w:rPr>
    </w:lvl>
    <w:lvl w:ilvl="7" w:tplc="D00CDB9E">
      <w:numFmt w:val="bullet"/>
      <w:lvlText w:val="•"/>
      <w:lvlJc w:val="left"/>
      <w:pPr>
        <w:ind w:left="3781" w:hanging="187"/>
      </w:pPr>
      <w:rPr>
        <w:rFonts w:hint="default"/>
        <w:lang w:val="pt-PT" w:eastAsia="en-US" w:bidi="ar-SA"/>
      </w:rPr>
    </w:lvl>
    <w:lvl w:ilvl="8" w:tplc="D4ECDF12">
      <w:numFmt w:val="bullet"/>
      <w:lvlText w:val="•"/>
      <w:lvlJc w:val="left"/>
      <w:pPr>
        <w:ind w:left="4278" w:hanging="187"/>
      </w:pPr>
      <w:rPr>
        <w:rFonts w:hint="default"/>
        <w:lang w:val="pt-PT" w:eastAsia="en-US" w:bidi="ar-SA"/>
      </w:rPr>
    </w:lvl>
  </w:abstractNum>
  <w:abstractNum w:abstractNumId="9" w15:restartNumberingAfterBreak="0">
    <w:nsid w:val="605D2B55"/>
    <w:multiLevelType w:val="hybridMultilevel"/>
    <w:tmpl w:val="498020FE"/>
    <w:lvl w:ilvl="0" w:tplc="068228D6">
      <w:start w:val="1"/>
      <w:numFmt w:val="upperRoman"/>
      <w:lvlText w:val="%1"/>
      <w:lvlJc w:val="left"/>
      <w:pPr>
        <w:ind w:left="208" w:hanging="89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6B56651A">
      <w:numFmt w:val="bullet"/>
      <w:lvlText w:val="•"/>
      <w:lvlJc w:val="left"/>
      <w:pPr>
        <w:ind w:left="715" w:hanging="89"/>
      </w:pPr>
      <w:rPr>
        <w:rFonts w:hint="default"/>
        <w:lang w:val="pt-PT" w:eastAsia="en-US" w:bidi="ar-SA"/>
      </w:rPr>
    </w:lvl>
    <w:lvl w:ilvl="2" w:tplc="2CBA6778">
      <w:numFmt w:val="bullet"/>
      <w:lvlText w:val="•"/>
      <w:lvlJc w:val="left"/>
      <w:pPr>
        <w:ind w:left="1230" w:hanging="89"/>
      </w:pPr>
      <w:rPr>
        <w:rFonts w:hint="default"/>
        <w:lang w:val="pt-PT" w:eastAsia="en-US" w:bidi="ar-SA"/>
      </w:rPr>
    </w:lvl>
    <w:lvl w:ilvl="3" w:tplc="DC52CFB0">
      <w:numFmt w:val="bullet"/>
      <w:lvlText w:val="•"/>
      <w:lvlJc w:val="left"/>
      <w:pPr>
        <w:ind w:left="1745" w:hanging="89"/>
      </w:pPr>
      <w:rPr>
        <w:rFonts w:hint="default"/>
        <w:lang w:val="pt-PT" w:eastAsia="en-US" w:bidi="ar-SA"/>
      </w:rPr>
    </w:lvl>
    <w:lvl w:ilvl="4" w:tplc="3B1C1ED6">
      <w:numFmt w:val="bullet"/>
      <w:lvlText w:val="•"/>
      <w:lvlJc w:val="left"/>
      <w:pPr>
        <w:ind w:left="2261" w:hanging="89"/>
      </w:pPr>
      <w:rPr>
        <w:rFonts w:hint="default"/>
        <w:lang w:val="pt-PT" w:eastAsia="en-US" w:bidi="ar-SA"/>
      </w:rPr>
    </w:lvl>
    <w:lvl w:ilvl="5" w:tplc="7A348516">
      <w:numFmt w:val="bullet"/>
      <w:lvlText w:val="•"/>
      <w:lvlJc w:val="left"/>
      <w:pPr>
        <w:ind w:left="2776" w:hanging="89"/>
      </w:pPr>
      <w:rPr>
        <w:rFonts w:hint="default"/>
        <w:lang w:val="pt-PT" w:eastAsia="en-US" w:bidi="ar-SA"/>
      </w:rPr>
    </w:lvl>
    <w:lvl w:ilvl="6" w:tplc="01B82E28">
      <w:numFmt w:val="bullet"/>
      <w:lvlText w:val="•"/>
      <w:lvlJc w:val="left"/>
      <w:pPr>
        <w:ind w:left="3291" w:hanging="89"/>
      </w:pPr>
      <w:rPr>
        <w:rFonts w:hint="default"/>
        <w:lang w:val="pt-PT" w:eastAsia="en-US" w:bidi="ar-SA"/>
      </w:rPr>
    </w:lvl>
    <w:lvl w:ilvl="7" w:tplc="0C3EECC8">
      <w:numFmt w:val="bullet"/>
      <w:lvlText w:val="•"/>
      <w:lvlJc w:val="left"/>
      <w:pPr>
        <w:ind w:left="3806" w:hanging="89"/>
      </w:pPr>
      <w:rPr>
        <w:rFonts w:hint="default"/>
        <w:lang w:val="pt-PT" w:eastAsia="en-US" w:bidi="ar-SA"/>
      </w:rPr>
    </w:lvl>
    <w:lvl w:ilvl="8" w:tplc="629EC9E2">
      <w:numFmt w:val="bullet"/>
      <w:lvlText w:val="•"/>
      <w:lvlJc w:val="left"/>
      <w:pPr>
        <w:ind w:left="4322" w:hanging="89"/>
      </w:pPr>
      <w:rPr>
        <w:rFonts w:hint="default"/>
        <w:lang w:val="pt-PT" w:eastAsia="en-US" w:bidi="ar-SA"/>
      </w:rPr>
    </w:lvl>
  </w:abstractNum>
  <w:abstractNum w:abstractNumId="10" w15:restartNumberingAfterBreak="0">
    <w:nsid w:val="670F72AB"/>
    <w:multiLevelType w:val="hybridMultilevel"/>
    <w:tmpl w:val="3AD6B18A"/>
    <w:lvl w:ilvl="0" w:tplc="771CDC4E">
      <w:start w:val="5"/>
      <w:numFmt w:val="upperRoman"/>
      <w:lvlText w:val="%1"/>
      <w:lvlJc w:val="left"/>
      <w:pPr>
        <w:ind w:left="120" w:hanging="228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1D0005C0">
      <w:numFmt w:val="bullet"/>
      <w:lvlText w:val="•"/>
      <w:lvlJc w:val="left"/>
      <w:pPr>
        <w:ind w:left="635" w:hanging="228"/>
      </w:pPr>
      <w:rPr>
        <w:rFonts w:hint="default"/>
        <w:lang w:val="pt-PT" w:eastAsia="en-US" w:bidi="ar-SA"/>
      </w:rPr>
    </w:lvl>
    <w:lvl w:ilvl="2" w:tplc="D31A1C6C">
      <w:numFmt w:val="bullet"/>
      <w:lvlText w:val="•"/>
      <w:lvlJc w:val="left"/>
      <w:pPr>
        <w:ind w:left="1150" w:hanging="228"/>
      </w:pPr>
      <w:rPr>
        <w:rFonts w:hint="default"/>
        <w:lang w:val="pt-PT" w:eastAsia="en-US" w:bidi="ar-SA"/>
      </w:rPr>
    </w:lvl>
    <w:lvl w:ilvl="3" w:tplc="CE4E114A">
      <w:numFmt w:val="bullet"/>
      <w:lvlText w:val="•"/>
      <w:lvlJc w:val="left"/>
      <w:pPr>
        <w:ind w:left="1666" w:hanging="228"/>
      </w:pPr>
      <w:rPr>
        <w:rFonts w:hint="default"/>
        <w:lang w:val="pt-PT" w:eastAsia="en-US" w:bidi="ar-SA"/>
      </w:rPr>
    </w:lvl>
    <w:lvl w:ilvl="4" w:tplc="998E7B98">
      <w:numFmt w:val="bullet"/>
      <w:lvlText w:val="•"/>
      <w:lvlJc w:val="left"/>
      <w:pPr>
        <w:ind w:left="2181" w:hanging="228"/>
      </w:pPr>
      <w:rPr>
        <w:rFonts w:hint="default"/>
        <w:lang w:val="pt-PT" w:eastAsia="en-US" w:bidi="ar-SA"/>
      </w:rPr>
    </w:lvl>
    <w:lvl w:ilvl="5" w:tplc="DCB6BD4E">
      <w:numFmt w:val="bullet"/>
      <w:lvlText w:val="•"/>
      <w:lvlJc w:val="left"/>
      <w:pPr>
        <w:ind w:left="2696" w:hanging="228"/>
      </w:pPr>
      <w:rPr>
        <w:rFonts w:hint="default"/>
        <w:lang w:val="pt-PT" w:eastAsia="en-US" w:bidi="ar-SA"/>
      </w:rPr>
    </w:lvl>
    <w:lvl w:ilvl="6" w:tplc="C9A440E4">
      <w:numFmt w:val="bullet"/>
      <w:lvlText w:val="•"/>
      <w:lvlJc w:val="left"/>
      <w:pPr>
        <w:ind w:left="3212" w:hanging="228"/>
      </w:pPr>
      <w:rPr>
        <w:rFonts w:hint="default"/>
        <w:lang w:val="pt-PT" w:eastAsia="en-US" w:bidi="ar-SA"/>
      </w:rPr>
    </w:lvl>
    <w:lvl w:ilvl="7" w:tplc="E45298A6">
      <w:numFmt w:val="bullet"/>
      <w:lvlText w:val="•"/>
      <w:lvlJc w:val="left"/>
      <w:pPr>
        <w:ind w:left="3727" w:hanging="228"/>
      </w:pPr>
      <w:rPr>
        <w:rFonts w:hint="default"/>
        <w:lang w:val="pt-PT" w:eastAsia="en-US" w:bidi="ar-SA"/>
      </w:rPr>
    </w:lvl>
    <w:lvl w:ilvl="8" w:tplc="91F298D6">
      <w:numFmt w:val="bullet"/>
      <w:lvlText w:val="•"/>
      <w:lvlJc w:val="left"/>
      <w:pPr>
        <w:ind w:left="4242" w:hanging="228"/>
      </w:pPr>
      <w:rPr>
        <w:rFonts w:hint="default"/>
        <w:lang w:val="pt-PT" w:eastAsia="en-US" w:bidi="ar-SA"/>
      </w:rPr>
    </w:lvl>
  </w:abstractNum>
  <w:abstractNum w:abstractNumId="11" w15:restartNumberingAfterBreak="0">
    <w:nsid w:val="6D872E5C"/>
    <w:multiLevelType w:val="hybridMultilevel"/>
    <w:tmpl w:val="10808632"/>
    <w:lvl w:ilvl="0" w:tplc="9CA88286">
      <w:start w:val="1"/>
      <w:numFmt w:val="upperRoman"/>
      <w:lvlText w:val="%1"/>
      <w:lvlJc w:val="left"/>
      <w:pPr>
        <w:ind w:left="264" w:hanging="145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2FE6D414">
      <w:numFmt w:val="bullet"/>
      <w:lvlText w:val="•"/>
      <w:lvlJc w:val="left"/>
      <w:pPr>
        <w:ind w:left="761" w:hanging="145"/>
      </w:pPr>
      <w:rPr>
        <w:rFonts w:hint="default"/>
        <w:lang w:val="pt-PT" w:eastAsia="en-US" w:bidi="ar-SA"/>
      </w:rPr>
    </w:lvl>
    <w:lvl w:ilvl="2" w:tplc="BE1AA23C">
      <w:numFmt w:val="bullet"/>
      <w:lvlText w:val="•"/>
      <w:lvlJc w:val="left"/>
      <w:pPr>
        <w:ind w:left="1262" w:hanging="145"/>
      </w:pPr>
      <w:rPr>
        <w:rFonts w:hint="default"/>
        <w:lang w:val="pt-PT" w:eastAsia="en-US" w:bidi="ar-SA"/>
      </w:rPr>
    </w:lvl>
    <w:lvl w:ilvl="3" w:tplc="5F06DE08">
      <w:numFmt w:val="bullet"/>
      <w:lvlText w:val="•"/>
      <w:lvlJc w:val="left"/>
      <w:pPr>
        <w:ind w:left="1764" w:hanging="145"/>
      </w:pPr>
      <w:rPr>
        <w:rFonts w:hint="default"/>
        <w:lang w:val="pt-PT" w:eastAsia="en-US" w:bidi="ar-SA"/>
      </w:rPr>
    </w:lvl>
    <w:lvl w:ilvl="4" w:tplc="6C487196">
      <w:numFmt w:val="bullet"/>
      <w:lvlText w:val="•"/>
      <w:lvlJc w:val="left"/>
      <w:pPr>
        <w:ind w:left="2265" w:hanging="145"/>
      </w:pPr>
      <w:rPr>
        <w:rFonts w:hint="default"/>
        <w:lang w:val="pt-PT" w:eastAsia="en-US" w:bidi="ar-SA"/>
      </w:rPr>
    </w:lvl>
    <w:lvl w:ilvl="5" w:tplc="1DE67436">
      <w:numFmt w:val="bullet"/>
      <w:lvlText w:val="•"/>
      <w:lvlJc w:val="left"/>
      <w:pPr>
        <w:ind w:left="2766" w:hanging="145"/>
      </w:pPr>
      <w:rPr>
        <w:rFonts w:hint="default"/>
        <w:lang w:val="pt-PT" w:eastAsia="en-US" w:bidi="ar-SA"/>
      </w:rPr>
    </w:lvl>
    <w:lvl w:ilvl="6" w:tplc="98C09CC4">
      <w:numFmt w:val="bullet"/>
      <w:lvlText w:val="•"/>
      <w:lvlJc w:val="left"/>
      <w:pPr>
        <w:ind w:left="3268" w:hanging="145"/>
      </w:pPr>
      <w:rPr>
        <w:rFonts w:hint="default"/>
        <w:lang w:val="pt-PT" w:eastAsia="en-US" w:bidi="ar-SA"/>
      </w:rPr>
    </w:lvl>
    <w:lvl w:ilvl="7" w:tplc="B89A71AE">
      <w:numFmt w:val="bullet"/>
      <w:lvlText w:val="•"/>
      <w:lvlJc w:val="left"/>
      <w:pPr>
        <w:ind w:left="3769" w:hanging="145"/>
      </w:pPr>
      <w:rPr>
        <w:rFonts w:hint="default"/>
        <w:lang w:val="pt-PT" w:eastAsia="en-US" w:bidi="ar-SA"/>
      </w:rPr>
    </w:lvl>
    <w:lvl w:ilvl="8" w:tplc="A2DEA6DC">
      <w:numFmt w:val="bullet"/>
      <w:lvlText w:val="•"/>
      <w:lvlJc w:val="left"/>
      <w:pPr>
        <w:ind w:left="4270" w:hanging="145"/>
      </w:pPr>
      <w:rPr>
        <w:rFonts w:hint="default"/>
        <w:lang w:val="pt-PT" w:eastAsia="en-US" w:bidi="ar-SA"/>
      </w:rPr>
    </w:lvl>
  </w:abstractNum>
  <w:abstractNum w:abstractNumId="12" w15:restartNumberingAfterBreak="0">
    <w:nsid w:val="725E4D27"/>
    <w:multiLevelType w:val="hybridMultilevel"/>
    <w:tmpl w:val="1A940972"/>
    <w:lvl w:ilvl="0" w:tplc="DAC0A482">
      <w:start w:val="13"/>
      <w:numFmt w:val="upperRoman"/>
      <w:lvlText w:val="%1"/>
      <w:lvlJc w:val="left"/>
      <w:pPr>
        <w:ind w:left="120" w:hanging="296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C9DC7AA0">
      <w:numFmt w:val="bullet"/>
      <w:lvlText w:val="•"/>
      <w:lvlJc w:val="left"/>
      <w:pPr>
        <w:ind w:left="643" w:hanging="296"/>
      </w:pPr>
      <w:rPr>
        <w:rFonts w:hint="default"/>
        <w:lang w:val="pt-PT" w:eastAsia="en-US" w:bidi="ar-SA"/>
      </w:rPr>
    </w:lvl>
    <w:lvl w:ilvl="2" w:tplc="E82EDB6C">
      <w:numFmt w:val="bullet"/>
      <w:lvlText w:val="•"/>
      <w:lvlJc w:val="left"/>
      <w:pPr>
        <w:ind w:left="1166" w:hanging="296"/>
      </w:pPr>
      <w:rPr>
        <w:rFonts w:hint="default"/>
        <w:lang w:val="pt-PT" w:eastAsia="en-US" w:bidi="ar-SA"/>
      </w:rPr>
    </w:lvl>
    <w:lvl w:ilvl="3" w:tplc="56F8FC72">
      <w:numFmt w:val="bullet"/>
      <w:lvlText w:val="•"/>
      <w:lvlJc w:val="left"/>
      <w:pPr>
        <w:ind w:left="1689" w:hanging="296"/>
      </w:pPr>
      <w:rPr>
        <w:rFonts w:hint="default"/>
        <w:lang w:val="pt-PT" w:eastAsia="en-US" w:bidi="ar-SA"/>
      </w:rPr>
    </w:lvl>
    <w:lvl w:ilvl="4" w:tplc="283879E4">
      <w:numFmt w:val="bullet"/>
      <w:lvlText w:val="•"/>
      <w:lvlJc w:val="left"/>
      <w:pPr>
        <w:ind w:left="2213" w:hanging="296"/>
      </w:pPr>
      <w:rPr>
        <w:rFonts w:hint="default"/>
        <w:lang w:val="pt-PT" w:eastAsia="en-US" w:bidi="ar-SA"/>
      </w:rPr>
    </w:lvl>
    <w:lvl w:ilvl="5" w:tplc="7B7256D4">
      <w:numFmt w:val="bullet"/>
      <w:lvlText w:val="•"/>
      <w:lvlJc w:val="left"/>
      <w:pPr>
        <w:ind w:left="2736" w:hanging="296"/>
      </w:pPr>
      <w:rPr>
        <w:rFonts w:hint="default"/>
        <w:lang w:val="pt-PT" w:eastAsia="en-US" w:bidi="ar-SA"/>
      </w:rPr>
    </w:lvl>
    <w:lvl w:ilvl="6" w:tplc="5A3C1FFC">
      <w:numFmt w:val="bullet"/>
      <w:lvlText w:val="•"/>
      <w:lvlJc w:val="left"/>
      <w:pPr>
        <w:ind w:left="3259" w:hanging="296"/>
      </w:pPr>
      <w:rPr>
        <w:rFonts w:hint="default"/>
        <w:lang w:val="pt-PT" w:eastAsia="en-US" w:bidi="ar-SA"/>
      </w:rPr>
    </w:lvl>
    <w:lvl w:ilvl="7" w:tplc="715AF1D0">
      <w:numFmt w:val="bullet"/>
      <w:lvlText w:val="•"/>
      <w:lvlJc w:val="left"/>
      <w:pPr>
        <w:ind w:left="3782" w:hanging="296"/>
      </w:pPr>
      <w:rPr>
        <w:rFonts w:hint="default"/>
        <w:lang w:val="pt-PT" w:eastAsia="en-US" w:bidi="ar-SA"/>
      </w:rPr>
    </w:lvl>
    <w:lvl w:ilvl="8" w:tplc="6570F272">
      <w:numFmt w:val="bullet"/>
      <w:lvlText w:val="•"/>
      <w:lvlJc w:val="left"/>
      <w:pPr>
        <w:ind w:left="4306" w:hanging="296"/>
      </w:pPr>
      <w:rPr>
        <w:rFonts w:hint="default"/>
        <w:lang w:val="pt-PT" w:eastAsia="en-US" w:bidi="ar-SA"/>
      </w:rPr>
    </w:lvl>
  </w:abstractNum>
  <w:abstractNum w:abstractNumId="13" w15:restartNumberingAfterBreak="0">
    <w:nsid w:val="789C3AC9"/>
    <w:multiLevelType w:val="hybridMultilevel"/>
    <w:tmpl w:val="AE546150"/>
    <w:lvl w:ilvl="0" w:tplc="D0A60876">
      <w:start w:val="13"/>
      <w:numFmt w:val="upperRoman"/>
      <w:lvlText w:val="%1"/>
      <w:lvlJc w:val="left"/>
      <w:pPr>
        <w:ind w:left="120" w:hanging="288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8BBAC462">
      <w:numFmt w:val="bullet"/>
      <w:lvlText w:val="•"/>
      <w:lvlJc w:val="left"/>
      <w:pPr>
        <w:ind w:left="643" w:hanging="288"/>
      </w:pPr>
      <w:rPr>
        <w:rFonts w:hint="default"/>
        <w:lang w:val="pt-PT" w:eastAsia="en-US" w:bidi="ar-SA"/>
      </w:rPr>
    </w:lvl>
    <w:lvl w:ilvl="2" w:tplc="5B369EC0">
      <w:numFmt w:val="bullet"/>
      <w:lvlText w:val="•"/>
      <w:lvlJc w:val="left"/>
      <w:pPr>
        <w:ind w:left="1166" w:hanging="288"/>
      </w:pPr>
      <w:rPr>
        <w:rFonts w:hint="default"/>
        <w:lang w:val="pt-PT" w:eastAsia="en-US" w:bidi="ar-SA"/>
      </w:rPr>
    </w:lvl>
    <w:lvl w:ilvl="3" w:tplc="BA9472DE">
      <w:numFmt w:val="bullet"/>
      <w:lvlText w:val="•"/>
      <w:lvlJc w:val="left"/>
      <w:pPr>
        <w:ind w:left="1689" w:hanging="288"/>
      </w:pPr>
      <w:rPr>
        <w:rFonts w:hint="default"/>
        <w:lang w:val="pt-PT" w:eastAsia="en-US" w:bidi="ar-SA"/>
      </w:rPr>
    </w:lvl>
    <w:lvl w:ilvl="4" w:tplc="2B7CB4AE">
      <w:numFmt w:val="bullet"/>
      <w:lvlText w:val="•"/>
      <w:lvlJc w:val="left"/>
      <w:pPr>
        <w:ind w:left="2213" w:hanging="288"/>
      </w:pPr>
      <w:rPr>
        <w:rFonts w:hint="default"/>
        <w:lang w:val="pt-PT" w:eastAsia="en-US" w:bidi="ar-SA"/>
      </w:rPr>
    </w:lvl>
    <w:lvl w:ilvl="5" w:tplc="E8BAEFE0">
      <w:numFmt w:val="bullet"/>
      <w:lvlText w:val="•"/>
      <w:lvlJc w:val="left"/>
      <w:pPr>
        <w:ind w:left="2736" w:hanging="288"/>
      </w:pPr>
      <w:rPr>
        <w:rFonts w:hint="default"/>
        <w:lang w:val="pt-PT" w:eastAsia="en-US" w:bidi="ar-SA"/>
      </w:rPr>
    </w:lvl>
    <w:lvl w:ilvl="6" w:tplc="2AAA15C2">
      <w:numFmt w:val="bullet"/>
      <w:lvlText w:val="•"/>
      <w:lvlJc w:val="left"/>
      <w:pPr>
        <w:ind w:left="3259" w:hanging="288"/>
      </w:pPr>
      <w:rPr>
        <w:rFonts w:hint="default"/>
        <w:lang w:val="pt-PT" w:eastAsia="en-US" w:bidi="ar-SA"/>
      </w:rPr>
    </w:lvl>
    <w:lvl w:ilvl="7" w:tplc="035C1D00">
      <w:numFmt w:val="bullet"/>
      <w:lvlText w:val="•"/>
      <w:lvlJc w:val="left"/>
      <w:pPr>
        <w:ind w:left="3782" w:hanging="288"/>
      </w:pPr>
      <w:rPr>
        <w:rFonts w:hint="default"/>
        <w:lang w:val="pt-PT" w:eastAsia="en-US" w:bidi="ar-SA"/>
      </w:rPr>
    </w:lvl>
    <w:lvl w:ilvl="8" w:tplc="D6B2EC16">
      <w:numFmt w:val="bullet"/>
      <w:lvlText w:val="•"/>
      <w:lvlJc w:val="left"/>
      <w:pPr>
        <w:ind w:left="4306" w:hanging="288"/>
      </w:pPr>
      <w:rPr>
        <w:rFonts w:hint="default"/>
        <w:lang w:val="pt-PT" w:eastAsia="en-US" w:bidi="ar-SA"/>
      </w:rPr>
    </w:lvl>
  </w:abstractNum>
  <w:abstractNum w:abstractNumId="14" w15:restartNumberingAfterBreak="0">
    <w:nsid w:val="7EDE71E9"/>
    <w:multiLevelType w:val="hybridMultilevel"/>
    <w:tmpl w:val="A9943F38"/>
    <w:lvl w:ilvl="0" w:tplc="C38C62B2">
      <w:start w:val="15"/>
      <w:numFmt w:val="upperRoman"/>
      <w:lvlText w:val="%1"/>
      <w:lvlJc w:val="left"/>
      <w:pPr>
        <w:ind w:left="120" w:hanging="285"/>
      </w:pPr>
      <w:rPr>
        <w:rFonts w:ascii="Arial" w:eastAsia="Arial MT" w:hAnsi="Arial" w:cs="Arial" w:hint="default"/>
        <w:w w:val="100"/>
        <w:sz w:val="20"/>
        <w:szCs w:val="20"/>
        <w:lang w:val="pt-PT" w:eastAsia="en-US" w:bidi="ar-SA"/>
      </w:rPr>
    </w:lvl>
    <w:lvl w:ilvl="1" w:tplc="803AD614">
      <w:numFmt w:val="bullet"/>
      <w:lvlText w:val="•"/>
      <w:lvlJc w:val="left"/>
      <w:pPr>
        <w:ind w:left="643" w:hanging="285"/>
      </w:pPr>
      <w:rPr>
        <w:rFonts w:hint="default"/>
        <w:lang w:val="pt-PT" w:eastAsia="en-US" w:bidi="ar-SA"/>
      </w:rPr>
    </w:lvl>
    <w:lvl w:ilvl="2" w:tplc="3C1A2A74">
      <w:numFmt w:val="bullet"/>
      <w:lvlText w:val="•"/>
      <w:lvlJc w:val="left"/>
      <w:pPr>
        <w:ind w:left="1166" w:hanging="285"/>
      </w:pPr>
      <w:rPr>
        <w:rFonts w:hint="default"/>
        <w:lang w:val="pt-PT" w:eastAsia="en-US" w:bidi="ar-SA"/>
      </w:rPr>
    </w:lvl>
    <w:lvl w:ilvl="3" w:tplc="F472570A">
      <w:numFmt w:val="bullet"/>
      <w:lvlText w:val="•"/>
      <w:lvlJc w:val="left"/>
      <w:pPr>
        <w:ind w:left="1689" w:hanging="285"/>
      </w:pPr>
      <w:rPr>
        <w:rFonts w:hint="default"/>
        <w:lang w:val="pt-PT" w:eastAsia="en-US" w:bidi="ar-SA"/>
      </w:rPr>
    </w:lvl>
    <w:lvl w:ilvl="4" w:tplc="84309846">
      <w:numFmt w:val="bullet"/>
      <w:lvlText w:val="•"/>
      <w:lvlJc w:val="left"/>
      <w:pPr>
        <w:ind w:left="2213" w:hanging="285"/>
      </w:pPr>
      <w:rPr>
        <w:rFonts w:hint="default"/>
        <w:lang w:val="pt-PT" w:eastAsia="en-US" w:bidi="ar-SA"/>
      </w:rPr>
    </w:lvl>
    <w:lvl w:ilvl="5" w:tplc="2C147646">
      <w:numFmt w:val="bullet"/>
      <w:lvlText w:val="•"/>
      <w:lvlJc w:val="left"/>
      <w:pPr>
        <w:ind w:left="2736" w:hanging="285"/>
      </w:pPr>
      <w:rPr>
        <w:rFonts w:hint="default"/>
        <w:lang w:val="pt-PT" w:eastAsia="en-US" w:bidi="ar-SA"/>
      </w:rPr>
    </w:lvl>
    <w:lvl w:ilvl="6" w:tplc="C294590E">
      <w:numFmt w:val="bullet"/>
      <w:lvlText w:val="•"/>
      <w:lvlJc w:val="left"/>
      <w:pPr>
        <w:ind w:left="3259" w:hanging="285"/>
      </w:pPr>
      <w:rPr>
        <w:rFonts w:hint="default"/>
        <w:lang w:val="pt-PT" w:eastAsia="en-US" w:bidi="ar-SA"/>
      </w:rPr>
    </w:lvl>
    <w:lvl w:ilvl="7" w:tplc="CDD871CE">
      <w:numFmt w:val="bullet"/>
      <w:lvlText w:val="•"/>
      <w:lvlJc w:val="left"/>
      <w:pPr>
        <w:ind w:left="3782" w:hanging="285"/>
      </w:pPr>
      <w:rPr>
        <w:rFonts w:hint="default"/>
        <w:lang w:val="pt-PT" w:eastAsia="en-US" w:bidi="ar-SA"/>
      </w:rPr>
    </w:lvl>
    <w:lvl w:ilvl="8" w:tplc="500A0D24">
      <w:numFmt w:val="bullet"/>
      <w:lvlText w:val="•"/>
      <w:lvlJc w:val="left"/>
      <w:pPr>
        <w:ind w:left="4306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8F"/>
    <w:rsid w:val="0005138F"/>
    <w:rsid w:val="002456C7"/>
    <w:rsid w:val="007110B7"/>
    <w:rsid w:val="00BE2C1F"/>
    <w:rsid w:val="00D70FBD"/>
    <w:rsid w:val="00D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260AB40-E37C-4CF2-BAB4-8FED4E3A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2456C7"/>
    <w:pPr>
      <w:spacing w:before="32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2456C7"/>
    <w:pPr>
      <w:ind w:left="888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56C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456C7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2456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56C7"/>
    <w:pPr>
      <w:ind w:left="120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2456C7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2456C7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2456C7"/>
    <w:pPr>
      <w:spacing w:line="148" w:lineRule="exact"/>
      <w:ind w:left="28"/>
    </w:pPr>
  </w:style>
  <w:style w:type="paragraph" w:styleId="Cabealho">
    <w:name w:val="header"/>
    <w:basedOn w:val="Normal"/>
    <w:link w:val="CabealhoChar"/>
    <w:uiPriority w:val="99"/>
    <w:unhideWhenUsed/>
    <w:rsid w:val="00245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6C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5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6C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2456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6C7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2456C7"/>
    <w:pPr>
      <w:spacing w:before="21"/>
      <w:ind w:left="7" w:right="7"/>
      <w:jc w:val="center"/>
    </w:pPr>
    <w:rPr>
      <w:rFonts w:ascii="Cambria" w:eastAsia="Cambria" w:hAnsi="Cambria" w:cs="Cambria"/>
      <w:b/>
      <w:bCs/>
      <w:sz w:val="39"/>
      <w:szCs w:val="39"/>
    </w:rPr>
  </w:style>
  <w:style w:type="character" w:customStyle="1" w:styleId="TtuloChar">
    <w:name w:val="Título Char"/>
    <w:basedOn w:val="Fontepargpadro"/>
    <w:link w:val="Ttulo"/>
    <w:uiPriority w:val="10"/>
    <w:rsid w:val="002456C7"/>
    <w:rPr>
      <w:rFonts w:ascii="Cambria" w:eastAsia="Cambria" w:hAnsi="Cambria" w:cs="Cambria"/>
      <w:b/>
      <w:bCs/>
      <w:sz w:val="39"/>
      <w:szCs w:val="39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456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6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6C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6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6C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6C7"/>
    <w:rPr>
      <w:rFonts w:ascii="Segoe UI" w:eastAsia="Arial MT" w:hAnsi="Segoe UI" w:cs="Segoe UI"/>
      <w:sz w:val="18"/>
      <w:szCs w:val="18"/>
      <w:lang w:val="pt-PT"/>
    </w:rPr>
  </w:style>
  <w:style w:type="paragraph" w:customStyle="1" w:styleId="Default">
    <w:name w:val="Default"/>
    <w:rsid w:val="00245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decomentrio1">
    <w:name w:val="Ref. de comentário1"/>
    <w:basedOn w:val="Fontepargpadro"/>
    <w:rsid w:val="00245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2931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4</cp:revision>
  <cp:lastPrinted>2022-10-28T17:11:00Z</cp:lastPrinted>
  <dcterms:created xsi:type="dcterms:W3CDTF">2022-10-28T15:11:00Z</dcterms:created>
  <dcterms:modified xsi:type="dcterms:W3CDTF">2022-11-19T17:23:00Z</dcterms:modified>
</cp:coreProperties>
</file>